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4252"/>
        <w:gridCol w:w="1984"/>
      </w:tblGrid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</w:trPr>
        <w:tc>
          <w:tcPr>
            <w:tcW w:w="2837" w:type="dxa"/>
          </w:tcPr>
          <w:p w:rsidR="00FF053C" w:rsidRDefault="00FF053C" w:rsidP="008732FF">
            <w:pPr>
              <w:pStyle w:val="intabb"/>
            </w:pPr>
            <w:bookmarkStart w:id="0" w:name="_GoBack"/>
            <w:bookmarkEnd w:id="0"/>
            <w:r>
              <w:t>Название игры, цель</w:t>
            </w:r>
          </w:p>
          <w:p w:rsidR="00FF053C" w:rsidRDefault="00FF053C" w:rsidP="008732FF">
            <w:pPr>
              <w:pStyle w:val="intabb"/>
            </w:pPr>
          </w:p>
        </w:tc>
        <w:tc>
          <w:tcPr>
            <w:tcW w:w="4252" w:type="dxa"/>
          </w:tcPr>
          <w:p w:rsidR="00FF053C" w:rsidRDefault="00FF053C" w:rsidP="008732FF">
            <w:pPr>
              <w:pStyle w:val="intabb"/>
            </w:pPr>
            <w:r>
              <w:t>Содержание</w:t>
            </w:r>
          </w:p>
        </w:tc>
        <w:tc>
          <w:tcPr>
            <w:tcW w:w="1984" w:type="dxa"/>
          </w:tcPr>
          <w:p w:rsidR="00FF053C" w:rsidRDefault="00FF053C" w:rsidP="008732FF">
            <w:pPr>
              <w:pStyle w:val="intabb"/>
            </w:pPr>
            <w:r>
              <w:t>Методические рекомендации</w:t>
            </w:r>
          </w:p>
        </w:tc>
      </w:tr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FF053C" w:rsidRDefault="00FF053C" w:rsidP="008732FF">
            <w:pPr>
              <w:pStyle w:val="4"/>
            </w:pPr>
            <w:r>
              <w:t>«Какой объект?»</w:t>
            </w:r>
          </w:p>
          <w:p w:rsidR="00FF053C" w:rsidRDefault="00FF053C" w:rsidP="008732FF">
            <w:pPr>
              <w:pStyle w:val="intab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выделять разные признаки в объекте.</w:t>
            </w:r>
          </w:p>
          <w:p w:rsidR="00FF053C" w:rsidRDefault="00FF053C" w:rsidP="008732FF">
            <w:pPr>
              <w:pStyle w:val="intab2"/>
            </w:pPr>
          </w:p>
        </w:tc>
        <w:tc>
          <w:tcPr>
            <w:tcW w:w="4252" w:type="dxa"/>
          </w:tcPr>
          <w:p w:rsidR="00FF053C" w:rsidRDefault="00FF053C" w:rsidP="008732FF">
            <w:pPr>
              <w:pStyle w:val="intab2"/>
            </w:pPr>
            <w:r>
              <w:t>Воспитатель называет слово, а дети перечисляют признаки названного предмета.</w:t>
            </w:r>
          </w:p>
        </w:tc>
        <w:tc>
          <w:tcPr>
            <w:tcW w:w="1984" w:type="dxa"/>
          </w:tcPr>
          <w:p w:rsidR="00FF053C" w:rsidRDefault="00FF053C" w:rsidP="008732FF">
            <w:pPr>
              <w:pStyle w:val="intab2"/>
            </w:pPr>
            <w:r>
              <w:t>С младшего возраста – полуактивный этап. Далее – активный.</w:t>
            </w:r>
          </w:p>
        </w:tc>
      </w:tr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FF053C" w:rsidRDefault="00FF053C" w:rsidP="008732FF">
            <w:pPr>
              <w:pStyle w:val="4"/>
            </w:pPr>
            <w:r>
              <w:t>«Цепочка».</w:t>
            </w:r>
          </w:p>
          <w:p w:rsidR="00FF053C" w:rsidRDefault="00FF053C" w:rsidP="008732FF">
            <w:pPr>
              <w:pStyle w:val="intab2"/>
            </w:pPr>
            <w:r>
              <w:t>Учить детей выделять разные признаки у объектов.</w:t>
            </w:r>
          </w:p>
          <w:p w:rsidR="00FF053C" w:rsidRDefault="00FF053C" w:rsidP="008732FF">
            <w:pPr>
              <w:pStyle w:val="intab2"/>
            </w:pPr>
          </w:p>
        </w:tc>
        <w:tc>
          <w:tcPr>
            <w:tcW w:w="4252" w:type="dxa"/>
          </w:tcPr>
          <w:p w:rsidR="00FF053C" w:rsidRDefault="00FF053C" w:rsidP="008732FF">
            <w:pPr>
              <w:pStyle w:val="intab2"/>
            </w:pPr>
            <w:r>
              <w:t xml:space="preserve">Ведущий показывает картинку с изображением объекта, дети называют его. Затем картинка передается другому ребенку, который должен назвать один из признаков объекта и передать ее следующему. Нужно назвать как можно больше признаков и не повториться. </w:t>
            </w:r>
          </w:p>
        </w:tc>
        <w:tc>
          <w:tcPr>
            <w:tcW w:w="1984" w:type="dxa"/>
          </w:tcPr>
          <w:p w:rsidR="00FF053C" w:rsidRDefault="00FF053C" w:rsidP="008732FF">
            <w:pPr>
              <w:pStyle w:val="intab2"/>
            </w:pPr>
            <w:r>
              <w:t>С младшего возраста.</w:t>
            </w:r>
          </w:p>
        </w:tc>
      </w:tr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FF053C" w:rsidRDefault="00FF053C" w:rsidP="008732FF">
            <w:pPr>
              <w:pStyle w:val="4"/>
            </w:pPr>
            <w:r>
              <w:t>«Угадай по описанию».</w:t>
            </w:r>
          </w:p>
          <w:p w:rsidR="00FF053C" w:rsidRDefault="00FF053C" w:rsidP="008732FF">
            <w:pPr>
              <w:pStyle w:val="intab2"/>
            </w:pPr>
            <w:r>
              <w:t>Учить детей по названным признакам определять объект.</w:t>
            </w:r>
          </w:p>
          <w:p w:rsidR="00FF053C" w:rsidRDefault="00FF053C" w:rsidP="008732FF">
            <w:pPr>
              <w:pStyle w:val="intab2"/>
            </w:pPr>
          </w:p>
        </w:tc>
        <w:tc>
          <w:tcPr>
            <w:tcW w:w="4252" w:type="dxa"/>
          </w:tcPr>
          <w:p w:rsidR="00FF053C" w:rsidRDefault="00FF053C" w:rsidP="008732FF">
            <w:pPr>
              <w:pStyle w:val="intab2"/>
            </w:pPr>
            <w:r>
              <w:t>Ведущий показывает картинку с изображенным объектом только одному ребенку. Он описывает его (не называя) так, чтобы остальные играющие догадались, о каком объекте идет речь. Правило: ведущий описывает объект от общего к частному.</w:t>
            </w:r>
          </w:p>
        </w:tc>
        <w:tc>
          <w:tcPr>
            <w:tcW w:w="1984" w:type="dxa"/>
          </w:tcPr>
          <w:p w:rsidR="00FF053C" w:rsidRDefault="00FF053C" w:rsidP="008732FF">
            <w:pPr>
              <w:pStyle w:val="intab2"/>
            </w:pPr>
            <w:r>
              <w:t>С младшего возраста – полуактивный этап. Далее – активный.</w:t>
            </w:r>
          </w:p>
        </w:tc>
      </w:tr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FF053C" w:rsidRDefault="00FF053C" w:rsidP="008732FF">
            <w:pPr>
              <w:pStyle w:val="4"/>
            </w:pPr>
            <w:r>
              <w:t>«Выбери признак, который есть у других объектов».</w:t>
            </w:r>
          </w:p>
          <w:p w:rsidR="00FF053C" w:rsidRDefault="00FF053C" w:rsidP="008732FF">
            <w:pPr>
              <w:pStyle w:val="intab2"/>
            </w:pPr>
            <w:r>
              <w:t>Учить детей выделять характерный и специфичный признак объекта.</w:t>
            </w:r>
          </w:p>
        </w:tc>
        <w:tc>
          <w:tcPr>
            <w:tcW w:w="4252" w:type="dxa"/>
          </w:tcPr>
          <w:p w:rsidR="00FF053C" w:rsidRDefault="00FF053C" w:rsidP="008732FF">
            <w:pPr>
              <w:pStyle w:val="intab2"/>
            </w:pPr>
            <w:r>
              <w:t>Ведущий называет объект. Играющие называют признаки этого объекта. Из всех перечисленных признаков выбирают один характерный и один специфичный (очки круглые, солнечные).</w:t>
            </w:r>
          </w:p>
        </w:tc>
        <w:tc>
          <w:tcPr>
            <w:tcW w:w="1984" w:type="dxa"/>
          </w:tcPr>
          <w:p w:rsidR="00FF053C" w:rsidRDefault="00FF053C" w:rsidP="008732FF">
            <w:pPr>
              <w:pStyle w:val="intab2"/>
            </w:pPr>
            <w:r>
              <w:t>Со среднего возраста.</w:t>
            </w:r>
          </w:p>
        </w:tc>
      </w:tr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FF053C" w:rsidRDefault="00FF053C" w:rsidP="008732FF">
            <w:pPr>
              <w:pStyle w:val="4"/>
            </w:pPr>
            <w:r>
              <w:t>«Выбери самое главное».</w:t>
            </w:r>
          </w:p>
          <w:p w:rsidR="00FF053C" w:rsidRDefault="00FF053C" w:rsidP="008732FF">
            <w:pPr>
              <w:pStyle w:val="intab2"/>
            </w:pPr>
            <w:r>
              <w:t>Учить детей выделять характерный и специфичный признак объекта.</w:t>
            </w:r>
          </w:p>
          <w:p w:rsidR="00FF053C" w:rsidRDefault="00FF053C" w:rsidP="008732FF">
            <w:pPr>
              <w:pStyle w:val="intab2"/>
            </w:pPr>
          </w:p>
        </w:tc>
        <w:tc>
          <w:tcPr>
            <w:tcW w:w="4252" w:type="dxa"/>
          </w:tcPr>
          <w:p w:rsidR="00FF053C" w:rsidRDefault="00FF053C" w:rsidP="008732FF">
            <w:pPr>
              <w:pStyle w:val="intab2"/>
            </w:pPr>
            <w:r>
              <w:t>Ведущий называет объект. Дети перечисляют все признаки названного объекта, обозначая их схематично (буквами или знаками). В процессе обсуждения признаки, которые есть у многих объектов, вычеркиваются. Остаются характерные и специфичные признаки.</w:t>
            </w:r>
          </w:p>
        </w:tc>
        <w:tc>
          <w:tcPr>
            <w:tcW w:w="1984" w:type="dxa"/>
          </w:tcPr>
          <w:p w:rsidR="00FF053C" w:rsidRDefault="00FF053C" w:rsidP="008732FF">
            <w:pPr>
              <w:pStyle w:val="intab2"/>
            </w:pPr>
            <w:r>
              <w:t>Со среднего возраста.</w:t>
            </w:r>
          </w:p>
        </w:tc>
      </w:tr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FF053C" w:rsidRDefault="00FF053C" w:rsidP="008732FF">
            <w:pPr>
              <w:pStyle w:val="4"/>
            </w:pPr>
            <w:r>
              <w:t>«Давай поменяемся».</w:t>
            </w:r>
          </w:p>
          <w:p w:rsidR="00FF053C" w:rsidRDefault="00FF053C" w:rsidP="008732FF">
            <w:pPr>
              <w:pStyle w:val="intab2"/>
            </w:pPr>
            <w:r>
              <w:t>Учить детей переносить признак одного объекта на другой и объяснять практическое использование нового объекта.</w:t>
            </w:r>
          </w:p>
        </w:tc>
        <w:tc>
          <w:tcPr>
            <w:tcW w:w="4252" w:type="dxa"/>
          </w:tcPr>
          <w:p w:rsidR="00FF053C" w:rsidRDefault="00FF053C" w:rsidP="008732FF">
            <w:pPr>
              <w:pStyle w:val="intab2"/>
            </w:pPr>
            <w:r>
              <w:t xml:space="preserve">Воспитатель раздает картинки. Дети перечисляют признаки своих объектов. Затем воспитатель меняет признаки у объектов и предлагает объяснить, как будет выглядеть объект с новым признаком и как его можно будет использовать (игра проводится с подгруппой в 4 – 5 человек). </w:t>
            </w:r>
          </w:p>
        </w:tc>
        <w:tc>
          <w:tcPr>
            <w:tcW w:w="1984" w:type="dxa"/>
          </w:tcPr>
          <w:p w:rsidR="00FF053C" w:rsidRDefault="00FF053C" w:rsidP="008732FF">
            <w:pPr>
              <w:pStyle w:val="intab2"/>
            </w:pPr>
            <w:r>
              <w:t>Со среднего возраста.</w:t>
            </w:r>
          </w:p>
        </w:tc>
      </w:tr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FF053C" w:rsidRDefault="00FF053C" w:rsidP="008732FF">
            <w:pPr>
              <w:pStyle w:val="4"/>
            </w:pPr>
            <w:r>
              <w:t>«Давай поменяемся».</w:t>
            </w:r>
          </w:p>
          <w:p w:rsidR="00FF053C" w:rsidRDefault="00FF053C" w:rsidP="008732FF">
            <w:pPr>
              <w:pStyle w:val="intab2"/>
            </w:pPr>
            <w:r>
              <w:t>Учить детей переносить признак одного объекта на другой и объяснять практическое использование нового объекта.</w:t>
            </w:r>
          </w:p>
        </w:tc>
        <w:tc>
          <w:tcPr>
            <w:tcW w:w="4252" w:type="dxa"/>
          </w:tcPr>
          <w:p w:rsidR="00FF053C" w:rsidRDefault="00FF053C" w:rsidP="008732FF">
            <w:pPr>
              <w:pStyle w:val="intab2"/>
            </w:pPr>
            <w:r>
              <w:t xml:space="preserve">Воспитатель раздает картинки. Дети перечисляют признаки своих объектов. Затем воспитатель меняет признаки у объектов и предлагает объяснить, как будет выглядеть объект с новым признаком и как его можно будет использовать (игра проводится с подгруппой в 4 – 5 человек). </w:t>
            </w:r>
          </w:p>
        </w:tc>
        <w:tc>
          <w:tcPr>
            <w:tcW w:w="1984" w:type="dxa"/>
          </w:tcPr>
          <w:p w:rsidR="00FF053C" w:rsidRDefault="00FF053C" w:rsidP="008732FF">
            <w:pPr>
              <w:pStyle w:val="intab2"/>
            </w:pPr>
            <w:r>
              <w:t>Со среднего возраста.</w:t>
            </w:r>
          </w:p>
        </w:tc>
      </w:tr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FF053C" w:rsidRDefault="00FF053C" w:rsidP="008732FF">
            <w:pPr>
              <w:pStyle w:val="4"/>
            </w:pPr>
            <w:r>
              <w:t>«Необычный подарок».</w:t>
            </w:r>
          </w:p>
          <w:p w:rsidR="00FF053C" w:rsidRDefault="00FF053C" w:rsidP="008732FF">
            <w:pPr>
              <w:pStyle w:val="intab2"/>
            </w:pPr>
            <w:r>
              <w:t>Учить детей переносить признак одного объекта на другой и объяснять практическое использование нового объекта.</w:t>
            </w:r>
          </w:p>
        </w:tc>
        <w:tc>
          <w:tcPr>
            <w:tcW w:w="4252" w:type="dxa"/>
          </w:tcPr>
          <w:p w:rsidR="00FF053C" w:rsidRDefault="00FF053C" w:rsidP="008732FF">
            <w:pPr>
              <w:pStyle w:val="intab2"/>
            </w:pPr>
            <w:r>
              <w:t>Ведущий спрашивает, какой подарок хотел бы получить ребенок и как он должен выглядеть. Опрашивается 2 – 3 ребенка. Названные признаки «подарков» объектов меняются между собой. Каждый играющий описывает, как будет выглядеть новый «подарок» и как он будет с ним играть, для чего подарку нужен новый признак.</w:t>
            </w:r>
          </w:p>
        </w:tc>
        <w:tc>
          <w:tcPr>
            <w:tcW w:w="1984" w:type="dxa"/>
          </w:tcPr>
          <w:p w:rsidR="00FF053C" w:rsidRDefault="00FF053C" w:rsidP="008732FF">
            <w:pPr>
              <w:pStyle w:val="intab2"/>
            </w:pPr>
            <w:r>
              <w:t>Со среднего возраста.</w:t>
            </w:r>
          </w:p>
        </w:tc>
      </w:tr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FF053C" w:rsidRDefault="00FF053C" w:rsidP="008732FF">
            <w:pPr>
              <w:pStyle w:val="4"/>
            </w:pPr>
            <w:r>
              <w:lastRenderedPageBreak/>
              <w:t>«Невпопад».</w:t>
            </w:r>
          </w:p>
          <w:p w:rsidR="00FF053C" w:rsidRDefault="00FF053C" w:rsidP="008732FF">
            <w:pPr>
              <w:pStyle w:val="intab2"/>
            </w:pPr>
            <w:r>
              <w:t>Учить детей объяснять несвойственные объекту действия.</w:t>
            </w:r>
          </w:p>
          <w:p w:rsidR="00FF053C" w:rsidRDefault="00FF053C" w:rsidP="008732FF">
            <w:pPr>
              <w:pStyle w:val="intab2"/>
            </w:pPr>
          </w:p>
        </w:tc>
        <w:tc>
          <w:tcPr>
            <w:tcW w:w="4252" w:type="dxa"/>
          </w:tcPr>
          <w:p w:rsidR="00FF053C" w:rsidRDefault="00FF053C" w:rsidP="008732FF">
            <w:pPr>
              <w:pStyle w:val="intab2"/>
            </w:pPr>
            <w:r>
              <w:t>Ведущий называет предмет и бросает мяч ребенку. Он называет любое действие невпопад – не свойственное этому предмету. Интересные словосочетания объясняются детьми: как выглядит, в каких ситуациях нужна эта вещь (расческа пищит) в реальной жизни.</w:t>
            </w:r>
          </w:p>
        </w:tc>
        <w:tc>
          <w:tcPr>
            <w:tcW w:w="1984" w:type="dxa"/>
          </w:tcPr>
          <w:p w:rsidR="00FF053C" w:rsidRDefault="00FF053C" w:rsidP="008732FF">
            <w:pPr>
              <w:pStyle w:val="intab2"/>
            </w:pPr>
            <w:r>
              <w:t>Со среднего возраста.</w:t>
            </w:r>
          </w:p>
        </w:tc>
      </w:tr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FF053C" w:rsidRDefault="00FF053C" w:rsidP="008732FF">
            <w:pPr>
              <w:pStyle w:val="4"/>
            </w:pPr>
            <w:r>
              <w:t>«Ожившие предметы».</w:t>
            </w:r>
          </w:p>
          <w:p w:rsidR="00FF053C" w:rsidRDefault="00FF053C" w:rsidP="008732FF">
            <w:pPr>
              <w:pStyle w:val="intab2"/>
            </w:pPr>
            <w:r>
              <w:t>Учить наделять живые предметы человеческими чувствами, мыслями, поступками.</w:t>
            </w:r>
          </w:p>
          <w:p w:rsidR="00FF053C" w:rsidRDefault="00FF053C" w:rsidP="008732FF">
            <w:pPr>
              <w:pStyle w:val="intab2"/>
            </w:pPr>
          </w:p>
        </w:tc>
        <w:tc>
          <w:tcPr>
            <w:tcW w:w="4252" w:type="dxa"/>
          </w:tcPr>
          <w:p w:rsidR="00FF053C" w:rsidRDefault="00FF053C" w:rsidP="008732FF">
            <w:pPr>
              <w:pStyle w:val="intab2"/>
            </w:pPr>
            <w:r>
              <w:t>Ведущий предлагает ситуацию. Дети выбирают в ней объект для обсуждения. Ведущий предлагает определить его характер, рассказать о его возможных поступках и мыслях. Например: солнечный летний день на море. Дети выбирают и характеризуют море: море спокойное, спящее, тихо дышит.</w:t>
            </w:r>
          </w:p>
        </w:tc>
        <w:tc>
          <w:tcPr>
            <w:tcW w:w="1984" w:type="dxa"/>
          </w:tcPr>
          <w:p w:rsidR="00FF053C" w:rsidRDefault="00FF053C" w:rsidP="008732FF">
            <w:pPr>
              <w:pStyle w:val="intab2"/>
            </w:pPr>
            <w:r>
              <w:t>Со среднего возраста.</w:t>
            </w:r>
          </w:p>
        </w:tc>
      </w:tr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FF053C" w:rsidRDefault="00FF053C" w:rsidP="008732FF">
            <w:pPr>
              <w:pStyle w:val="4"/>
            </w:pPr>
            <w:r>
              <w:t>«Я назову признак, а вы перечислите его значение».</w:t>
            </w:r>
          </w:p>
          <w:p w:rsidR="00FF053C" w:rsidRDefault="00FF053C" w:rsidP="008732FF">
            <w:pPr>
              <w:pStyle w:val="intab2"/>
            </w:pPr>
            <w:r>
              <w:t>Учить детей подбирать разные значения одному признаку.</w:t>
            </w:r>
          </w:p>
          <w:p w:rsidR="00FF053C" w:rsidRDefault="00FF053C" w:rsidP="008732FF">
            <w:pPr>
              <w:pStyle w:val="intab2"/>
            </w:pPr>
          </w:p>
        </w:tc>
        <w:tc>
          <w:tcPr>
            <w:tcW w:w="4252" w:type="dxa"/>
          </w:tcPr>
          <w:p w:rsidR="00FF053C" w:rsidRDefault="00FF053C" w:rsidP="008732FF">
            <w:pPr>
              <w:pStyle w:val="intab2"/>
            </w:pPr>
            <w:r>
              <w:t>Ведущий предлагает поиграть и называет признак (цвет). Дети должны назвать как можно больше значений этого признака (цвет бывает черный, радужный и т.д.).</w:t>
            </w:r>
          </w:p>
          <w:p w:rsidR="00FF053C" w:rsidRDefault="00FF053C" w:rsidP="008732FF">
            <w:pPr>
              <w:pStyle w:val="intab2"/>
            </w:pPr>
            <w:r>
              <w:t>В старшем дошкольном возрасте воспитатель называет какое – либо значение, а дети угадывают признак (светящийся – бывает цвет; холодным бывает температура вещества).</w:t>
            </w:r>
          </w:p>
        </w:tc>
        <w:tc>
          <w:tcPr>
            <w:tcW w:w="1984" w:type="dxa"/>
          </w:tcPr>
          <w:p w:rsidR="00FF053C" w:rsidRDefault="00FF053C" w:rsidP="008732FF">
            <w:pPr>
              <w:pStyle w:val="intab2"/>
            </w:pPr>
            <w:r>
              <w:t>Проводится с младшего возраста с последующим усложнением.</w:t>
            </w:r>
          </w:p>
        </w:tc>
      </w:tr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FF053C" w:rsidRDefault="00FF053C" w:rsidP="008732FF">
            <w:pPr>
              <w:pStyle w:val="4"/>
            </w:pPr>
            <w:r>
              <w:t>«Противоположные свойства».</w:t>
            </w:r>
          </w:p>
          <w:p w:rsidR="00FF053C" w:rsidRDefault="00FF053C" w:rsidP="008732FF">
            <w:pPr>
              <w:pStyle w:val="intab2"/>
            </w:pPr>
            <w:r>
              <w:t>Учить детей называть антонимическую пару свойств объекта.</w:t>
            </w:r>
          </w:p>
          <w:p w:rsidR="00FF053C" w:rsidRDefault="00FF053C" w:rsidP="008732FF">
            <w:pPr>
              <w:pStyle w:val="intab2"/>
            </w:pPr>
          </w:p>
        </w:tc>
        <w:tc>
          <w:tcPr>
            <w:tcW w:w="4252" w:type="dxa"/>
          </w:tcPr>
          <w:p w:rsidR="00FF053C" w:rsidRDefault="00FF053C" w:rsidP="008732FF">
            <w:pPr>
              <w:pStyle w:val="intab2"/>
            </w:pPr>
            <w:r>
              <w:t>Воспитатель просит назвать противоположность по цвету (бесцветный – цветной, черный – белый). Затем по форме (бесформенный – с формой, круглый – угловатый), по температуре (холодный – горячий) и т.д.</w:t>
            </w:r>
          </w:p>
          <w:p w:rsidR="00FF053C" w:rsidRDefault="00FF053C" w:rsidP="008732FF">
            <w:pPr>
              <w:pStyle w:val="intab2"/>
            </w:pPr>
          </w:p>
        </w:tc>
        <w:tc>
          <w:tcPr>
            <w:tcW w:w="1984" w:type="dxa"/>
          </w:tcPr>
          <w:p w:rsidR="00FF053C" w:rsidRDefault="00FF053C" w:rsidP="008732FF">
            <w:pPr>
              <w:pStyle w:val="intab2"/>
            </w:pPr>
            <w:r>
              <w:t>Проводится со среднего возраста. Связь с разделом № 5.</w:t>
            </w:r>
          </w:p>
          <w:p w:rsidR="00FF053C" w:rsidRDefault="00FF053C" w:rsidP="008732FF">
            <w:pPr>
              <w:pStyle w:val="intab2"/>
            </w:pPr>
          </w:p>
          <w:p w:rsidR="00FF053C" w:rsidRDefault="00FF053C" w:rsidP="008732FF">
            <w:pPr>
              <w:pStyle w:val="intab2"/>
            </w:pPr>
          </w:p>
        </w:tc>
      </w:tr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FF053C" w:rsidRDefault="00FF053C" w:rsidP="008732FF">
            <w:pPr>
              <w:pStyle w:val="4"/>
            </w:pPr>
            <w:r>
              <w:t>«Что такое же у другого объекта?»</w:t>
            </w:r>
          </w:p>
          <w:p w:rsidR="00FF053C" w:rsidRDefault="00FF053C" w:rsidP="008732FF">
            <w:pPr>
              <w:pStyle w:val="intab2"/>
            </w:pPr>
            <w:r>
              <w:t xml:space="preserve">Учить детей выявлять признаки объекта (функция, части). Учить составлять загадки по моделям «Как…», «Но не…» </w:t>
            </w:r>
          </w:p>
        </w:tc>
        <w:tc>
          <w:tcPr>
            <w:tcW w:w="4252" w:type="dxa"/>
          </w:tcPr>
          <w:p w:rsidR="00FF053C" w:rsidRDefault="00FF053C" w:rsidP="008732FF">
            <w:pPr>
              <w:pStyle w:val="intab2"/>
            </w:pPr>
            <w:r>
              <w:t>Ведущий называет объект (самовар). Дети определяют признаки, отвечающие на вопрос «Какой?» и перечисляют признаки объекта (блестящий, дымящийся, пыхтящий). К каждому признаку подбирается объект, у которого он явно выражен (блестящий – монета, дымящийся – вулкан, пыхтящий – ежик). Составляется текст загадки со связками «Как…», «Но не…». Произносится текст загадки: «Самовар: блестящий, как монета, дымящийся, как вулкан, пыхтящий, но не ежик».</w:t>
            </w:r>
          </w:p>
          <w:p w:rsidR="00FF053C" w:rsidRDefault="00FF053C" w:rsidP="008732FF">
            <w:pPr>
              <w:pStyle w:val="intab2"/>
            </w:pPr>
          </w:p>
        </w:tc>
        <w:tc>
          <w:tcPr>
            <w:tcW w:w="1984" w:type="dxa"/>
          </w:tcPr>
          <w:p w:rsidR="00FF053C" w:rsidRDefault="00FF053C" w:rsidP="008732FF">
            <w:pPr>
              <w:pStyle w:val="intab2"/>
            </w:pPr>
            <w:r>
              <w:t xml:space="preserve">Проводится со средней группы. Связь с разделом </w:t>
            </w:r>
          </w:p>
          <w:p w:rsidR="00FF053C" w:rsidRDefault="00FF053C" w:rsidP="008732FF">
            <w:pPr>
              <w:pStyle w:val="intab2"/>
            </w:pPr>
            <w:r>
              <w:t>№ 7.</w:t>
            </w:r>
          </w:p>
        </w:tc>
      </w:tr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FF053C" w:rsidRDefault="00FF053C" w:rsidP="008732FF">
            <w:pPr>
              <w:pStyle w:val="4"/>
            </w:pPr>
            <w:r>
              <w:t>«Что такое же у другого объекта?»</w:t>
            </w:r>
          </w:p>
          <w:p w:rsidR="00FF053C" w:rsidRDefault="00FF053C" w:rsidP="008732FF">
            <w:pPr>
              <w:pStyle w:val="intab2"/>
            </w:pPr>
            <w:r>
              <w:t xml:space="preserve">Учить детей выявлять признаки объекта (функция, части). Учить составлять загадки по моделям «Как…», «Но не…» </w:t>
            </w:r>
          </w:p>
        </w:tc>
        <w:tc>
          <w:tcPr>
            <w:tcW w:w="4252" w:type="dxa"/>
          </w:tcPr>
          <w:p w:rsidR="00FF053C" w:rsidRDefault="00FF053C" w:rsidP="008732FF">
            <w:pPr>
              <w:pStyle w:val="intab2"/>
            </w:pPr>
            <w:r>
              <w:t>Ведущий называет объект (самовар). Дети определяют признаки, отвечающие на вопрос «Какой?» и перечисляют признаки объекта (блестящий, дымящийся, пыхтящий). К каждому признаку подбирается объект, у которого он явно выражен (блестящий – монета, дымящийся – вулкан, пыхтящий – ежик). Составляется текст загадки со связками «Как…», «Но не…». Произносится текст загадки: «Самовар: блестящий, как монета, дымящийся, как вулкан, пыхтящий, но не ежик».</w:t>
            </w:r>
          </w:p>
          <w:p w:rsidR="00FF053C" w:rsidRDefault="00FF053C" w:rsidP="008732FF">
            <w:pPr>
              <w:pStyle w:val="intab2"/>
            </w:pPr>
          </w:p>
        </w:tc>
        <w:tc>
          <w:tcPr>
            <w:tcW w:w="1984" w:type="dxa"/>
          </w:tcPr>
          <w:p w:rsidR="00FF053C" w:rsidRDefault="00FF053C" w:rsidP="008732FF">
            <w:pPr>
              <w:pStyle w:val="intab2"/>
            </w:pPr>
            <w:r>
              <w:t xml:space="preserve">Проводится со средней группы. Связь с разделом </w:t>
            </w:r>
          </w:p>
          <w:p w:rsidR="00FF053C" w:rsidRDefault="00FF053C" w:rsidP="008732FF">
            <w:pPr>
              <w:pStyle w:val="intab2"/>
            </w:pPr>
            <w:r>
              <w:t>№ 7.</w:t>
            </w:r>
          </w:p>
        </w:tc>
      </w:tr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FF053C" w:rsidRDefault="00FF053C" w:rsidP="008732FF">
            <w:pPr>
              <w:pStyle w:val="4"/>
            </w:pPr>
            <w:r>
              <w:lastRenderedPageBreak/>
              <w:t>«Что делает так же?»</w:t>
            </w:r>
          </w:p>
          <w:p w:rsidR="00FF053C" w:rsidRDefault="00FF053C" w:rsidP="008732FF">
            <w:pPr>
              <w:pStyle w:val="intab2"/>
            </w:pPr>
            <w:r>
              <w:t>Учить детей выявлять признаки объекта (функция, части). Учить составлять загадки по моделям «Как…», «Но не…» «Какой, что такое же у другого объекта», «Что делает так же?»</w:t>
            </w:r>
          </w:p>
        </w:tc>
        <w:tc>
          <w:tcPr>
            <w:tcW w:w="4252" w:type="dxa"/>
          </w:tcPr>
          <w:p w:rsidR="00FF053C" w:rsidRDefault="00FF053C" w:rsidP="008732FF">
            <w:pPr>
              <w:pStyle w:val="intab2"/>
            </w:pPr>
            <w:r>
              <w:t>Ведущий называет объект. У объекта выделяется действие и перечисляются другие объекты, у которых названное действие ярко выражено («Воробей что делает? Прыгает, как кузнечик, суетится, как мышь). Из предложенных вариантов составляется текст загадки с использованием модели: «Как…», «Но не…»: «Прыгает, но не кузнечик, суетится, но не мышка».</w:t>
            </w:r>
          </w:p>
          <w:p w:rsidR="00FF053C" w:rsidRDefault="00FF053C" w:rsidP="008732FF">
            <w:pPr>
              <w:pStyle w:val="intab2"/>
            </w:pPr>
          </w:p>
        </w:tc>
        <w:tc>
          <w:tcPr>
            <w:tcW w:w="1984" w:type="dxa"/>
          </w:tcPr>
          <w:p w:rsidR="00FF053C" w:rsidRDefault="00FF053C" w:rsidP="008732FF">
            <w:pPr>
              <w:pStyle w:val="intab2"/>
            </w:pPr>
            <w:r>
              <w:t>Проводится со средней группы. Связь с разделом № 7.</w:t>
            </w:r>
          </w:p>
        </w:tc>
      </w:tr>
      <w:tr w:rsidR="00FF053C" w:rsidTr="00FF05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FF053C" w:rsidRDefault="00FF053C" w:rsidP="008732FF">
            <w:pPr>
              <w:pStyle w:val="4"/>
            </w:pPr>
            <w:r>
              <w:t>«Ключевое слово».</w:t>
            </w:r>
          </w:p>
          <w:p w:rsidR="00FF053C" w:rsidRDefault="00FF053C" w:rsidP="008732FF">
            <w:pPr>
              <w:pStyle w:val="intab2"/>
            </w:pPr>
            <w:r>
              <w:t xml:space="preserve">Учить подбирать сравнения с помощью слов «как», «вроде», «подобно». </w:t>
            </w:r>
          </w:p>
          <w:p w:rsidR="00FF053C" w:rsidRDefault="00FF053C" w:rsidP="008732FF">
            <w:pPr>
              <w:pStyle w:val="intab2"/>
            </w:pPr>
          </w:p>
        </w:tc>
        <w:tc>
          <w:tcPr>
            <w:tcW w:w="4252" w:type="dxa"/>
          </w:tcPr>
          <w:p w:rsidR="00FF053C" w:rsidRDefault="00FF053C" w:rsidP="008732FF">
            <w:pPr>
              <w:pStyle w:val="intab2"/>
            </w:pPr>
            <w:r>
              <w:t>Ведущий называет объект, его признаки и действия, а дети объясняют, на что это похоже. В построении предложения используются ключевые слова (дождь подобен водопаду с неба; одуванчики на лугу вроде как цыплята).</w:t>
            </w:r>
          </w:p>
        </w:tc>
        <w:tc>
          <w:tcPr>
            <w:tcW w:w="1984" w:type="dxa"/>
          </w:tcPr>
          <w:p w:rsidR="00FF053C" w:rsidRDefault="00FF053C" w:rsidP="008732FF">
            <w:pPr>
              <w:pStyle w:val="intab2"/>
            </w:pPr>
            <w:r>
              <w:t xml:space="preserve">Со среднего возраста – полуактивный этап. Старший – активный. Связь с разделом </w:t>
            </w:r>
          </w:p>
          <w:p w:rsidR="00FF053C" w:rsidRDefault="00FF053C" w:rsidP="008732FF">
            <w:pPr>
              <w:pStyle w:val="intab2"/>
            </w:pPr>
            <w:r>
              <w:t>№ 7.</w:t>
            </w:r>
          </w:p>
          <w:p w:rsidR="00FF053C" w:rsidRDefault="00FF053C" w:rsidP="008732FF">
            <w:pPr>
              <w:pStyle w:val="intab2"/>
            </w:pPr>
          </w:p>
        </w:tc>
      </w:tr>
    </w:tbl>
    <w:p w:rsidR="000345A0" w:rsidRDefault="000345A0"/>
    <w:sectPr w:rsidR="000345A0" w:rsidSect="00FF053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3C"/>
    <w:rsid w:val="000345A0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B288C-48D2-4CA1-B41F-1F4FD507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3C"/>
    <w:pPr>
      <w:spacing w:before="120" w:after="0" w:line="240" w:lineRule="auto"/>
      <w:ind w:left="1134"/>
    </w:pPr>
    <w:rPr>
      <w:rFonts w:ascii="Times New Roman" w:eastAsiaTheme="minorEastAsia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F053C"/>
    <w:pPr>
      <w:keepNext/>
      <w:keepLines/>
      <w:spacing w:before="480" w:after="60"/>
      <w:ind w:left="567" w:hanging="567"/>
      <w:outlineLvl w:val="1"/>
    </w:pPr>
    <w:rPr>
      <w:rFonts w:ascii="Arial" w:hAnsi="Arial" w:cs="Arial"/>
      <w:b/>
      <w:bCs/>
      <w:i/>
      <w:iCs/>
      <w:cap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F053C"/>
    <w:pPr>
      <w:keepNext/>
      <w:keepLines/>
      <w:spacing w:before="240" w:after="60"/>
      <w:ind w:left="0"/>
      <w:outlineLvl w:val="3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F053C"/>
    <w:rPr>
      <w:rFonts w:ascii="Arial" w:eastAsiaTheme="minorEastAsia" w:hAnsi="Arial" w:cs="Arial"/>
      <w:b/>
      <w:bCs/>
      <w:i/>
      <w:iCs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F053C"/>
    <w:rPr>
      <w:rFonts w:ascii="Arial" w:eastAsiaTheme="minorEastAsia" w:hAnsi="Arial" w:cs="Arial"/>
      <w:b/>
      <w:bCs/>
      <w:i/>
      <w:iCs/>
      <w:sz w:val="24"/>
      <w:szCs w:val="24"/>
    </w:rPr>
  </w:style>
  <w:style w:type="paragraph" w:customStyle="1" w:styleId="intabb">
    <w:name w:val="in_tab_b"/>
    <w:basedOn w:val="a"/>
    <w:uiPriority w:val="99"/>
    <w:rsid w:val="00FF053C"/>
    <w:pPr>
      <w:keepNext/>
      <w:keepLines/>
      <w:ind w:left="0"/>
      <w:jc w:val="center"/>
    </w:pPr>
    <w:rPr>
      <w:b/>
      <w:bCs/>
      <w:sz w:val="22"/>
      <w:szCs w:val="22"/>
    </w:rPr>
  </w:style>
  <w:style w:type="paragraph" w:customStyle="1" w:styleId="intab2">
    <w:name w:val="in_tab2"/>
    <w:basedOn w:val="a"/>
    <w:uiPriority w:val="99"/>
    <w:rsid w:val="00FF053C"/>
    <w:pPr>
      <w:ind w:left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7E6C9-32D4-4CF5-B80C-0D73F6AA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минулла садыков</dc:creator>
  <cp:keywords/>
  <dc:description/>
  <cp:lastModifiedBy>минулла садыков</cp:lastModifiedBy>
  <cp:revision>1</cp:revision>
  <dcterms:created xsi:type="dcterms:W3CDTF">2022-02-13T02:18:00Z</dcterms:created>
  <dcterms:modified xsi:type="dcterms:W3CDTF">2022-02-13T02:23:00Z</dcterms:modified>
</cp:coreProperties>
</file>