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CD" w:rsidRPr="008A67CD" w:rsidRDefault="008A67CD" w:rsidP="008A67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Перспективный план работы на лето младшая группа</w:t>
      </w:r>
    </w:p>
    <w:p w:rsidR="008A67CD" w:rsidRPr="008A67CD" w:rsidRDefault="008A67CD" w:rsidP="008A67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i/>
          <w:iCs/>
          <w:color w:val="CC00CC"/>
          <w:sz w:val="24"/>
          <w:szCs w:val="24"/>
          <w:lang w:eastAsia="ru-RU"/>
        </w:rPr>
        <w:t xml:space="preserve">Перспективный план </w:t>
      </w:r>
      <w:proofErr w:type="spellStart"/>
      <w:r w:rsidRPr="008A67CD">
        <w:rPr>
          <w:rFonts w:ascii="Times New Roman" w:eastAsia="Times New Roman" w:hAnsi="Times New Roman" w:cs="Times New Roman"/>
          <w:b/>
          <w:bCs/>
          <w:i/>
          <w:iCs/>
          <w:color w:val="CC00CC"/>
          <w:sz w:val="24"/>
          <w:szCs w:val="24"/>
          <w:lang w:eastAsia="ru-RU"/>
        </w:rPr>
        <w:t>воспитательно</w:t>
      </w:r>
      <w:proofErr w:type="spellEnd"/>
      <w:r w:rsidRPr="008A67CD">
        <w:rPr>
          <w:rFonts w:ascii="Times New Roman" w:eastAsia="Times New Roman" w:hAnsi="Times New Roman" w:cs="Times New Roman"/>
          <w:b/>
          <w:bCs/>
          <w:i/>
          <w:iCs/>
          <w:color w:val="CC00CC"/>
          <w:sz w:val="24"/>
          <w:szCs w:val="24"/>
          <w:lang w:eastAsia="ru-RU"/>
        </w:rPr>
        <w:t xml:space="preserve"> – образовательной работы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A67CD">
        <w:rPr>
          <w:rFonts w:ascii="Times New Roman" w:eastAsia="Times New Roman" w:hAnsi="Times New Roman" w:cs="Times New Roman"/>
          <w:b/>
          <w:bCs/>
          <w:i/>
          <w:iCs/>
          <w:color w:val="CC00CC"/>
          <w:sz w:val="24"/>
          <w:szCs w:val="24"/>
          <w:lang w:eastAsia="ru-RU"/>
        </w:rPr>
        <w:t>с</w:t>
      </w:r>
      <w:proofErr w:type="gramEnd"/>
      <w:r w:rsidRPr="008A67CD">
        <w:rPr>
          <w:rFonts w:ascii="Times New Roman" w:eastAsia="Times New Roman" w:hAnsi="Times New Roman" w:cs="Times New Roman"/>
          <w:b/>
          <w:bCs/>
          <w:i/>
          <w:iCs/>
          <w:color w:val="CC00CC"/>
          <w:sz w:val="24"/>
          <w:szCs w:val="24"/>
          <w:lang w:eastAsia="ru-RU"/>
        </w:rPr>
        <w:t xml:space="preserve"> детьми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A67CD">
        <w:rPr>
          <w:rFonts w:ascii="Times New Roman" w:eastAsia="Times New Roman" w:hAnsi="Times New Roman" w:cs="Times New Roman"/>
          <w:b/>
          <w:bCs/>
          <w:i/>
          <w:iCs/>
          <w:color w:val="CC00CC"/>
          <w:sz w:val="24"/>
          <w:szCs w:val="24"/>
          <w:lang w:eastAsia="ru-RU"/>
        </w:rPr>
        <w:t>второй</w:t>
      </w:r>
      <w:proofErr w:type="gramEnd"/>
      <w:r w:rsidRPr="008A67CD">
        <w:rPr>
          <w:rFonts w:ascii="Times New Roman" w:eastAsia="Times New Roman" w:hAnsi="Times New Roman" w:cs="Times New Roman"/>
          <w:b/>
          <w:bCs/>
          <w:i/>
          <w:iCs/>
          <w:color w:val="CC00CC"/>
          <w:sz w:val="24"/>
          <w:szCs w:val="24"/>
          <w:lang w:eastAsia="ru-RU"/>
        </w:rPr>
        <w:t xml:space="preserve"> младшей группы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i/>
          <w:iCs/>
          <w:color w:val="CC00CC"/>
          <w:sz w:val="24"/>
          <w:szCs w:val="24"/>
          <w:lang w:eastAsia="ru-RU"/>
        </w:rPr>
        <w:t> </w:t>
      </w:r>
      <w:proofErr w:type="gramStart"/>
      <w:r w:rsidRPr="008A67CD">
        <w:rPr>
          <w:rFonts w:ascii="Times New Roman" w:eastAsia="Times New Roman" w:hAnsi="Times New Roman" w:cs="Times New Roman"/>
          <w:b/>
          <w:bCs/>
          <w:i/>
          <w:iCs/>
          <w:color w:val="CC00CC"/>
          <w:sz w:val="24"/>
          <w:szCs w:val="24"/>
          <w:lang w:eastAsia="ru-RU"/>
        </w:rPr>
        <w:t>на</w:t>
      </w:r>
      <w:proofErr w:type="gramEnd"/>
      <w:r w:rsidRPr="008A67CD">
        <w:rPr>
          <w:rFonts w:ascii="Times New Roman" w:eastAsia="Times New Roman" w:hAnsi="Times New Roman" w:cs="Times New Roman"/>
          <w:b/>
          <w:bCs/>
          <w:i/>
          <w:iCs/>
          <w:color w:val="CC00CC"/>
          <w:sz w:val="24"/>
          <w:szCs w:val="24"/>
          <w:lang w:eastAsia="ru-RU"/>
        </w:rPr>
        <w:t xml:space="preserve"> </w:t>
      </w:r>
      <w:proofErr w:type="spellStart"/>
      <w:r w:rsidRPr="008A67CD">
        <w:rPr>
          <w:rFonts w:ascii="Times New Roman" w:eastAsia="Times New Roman" w:hAnsi="Times New Roman" w:cs="Times New Roman"/>
          <w:b/>
          <w:bCs/>
          <w:i/>
          <w:iCs/>
          <w:color w:val="CC00CC"/>
          <w:sz w:val="24"/>
          <w:szCs w:val="24"/>
          <w:lang w:eastAsia="ru-RU"/>
        </w:rPr>
        <w:t>летне</w:t>
      </w:r>
      <w:proofErr w:type="spellEnd"/>
      <w:r w:rsidRPr="008A67CD">
        <w:rPr>
          <w:rFonts w:ascii="Times New Roman" w:eastAsia="Times New Roman" w:hAnsi="Times New Roman" w:cs="Times New Roman"/>
          <w:b/>
          <w:bCs/>
          <w:i/>
          <w:iCs/>
          <w:color w:val="CC00CC"/>
          <w:sz w:val="24"/>
          <w:szCs w:val="24"/>
          <w:lang w:eastAsia="ru-RU"/>
        </w:rPr>
        <w:t xml:space="preserve"> – оздоровительный период</w:t>
      </w:r>
      <w:r w:rsidRPr="008A67CD">
        <w:rPr>
          <w:rFonts w:ascii="Times New Roman" w:eastAsia="Times New Roman" w:hAnsi="Times New Roman" w:cs="Times New Roman"/>
          <w:b/>
          <w:bCs/>
          <w:i/>
          <w:iCs/>
          <w:color w:val="009900"/>
          <w:sz w:val="24"/>
          <w:szCs w:val="24"/>
          <w:lang w:eastAsia="ru-RU"/>
        </w:rPr>
        <w:t> 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Пояснительная записка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— удивительная пора! И каждый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ребёнок с нетерпением ждет, когда же наступит это прекрасное время. Для детей лето — особый период, когда можно вдоволь нагуляться, окрепнуть, подрасти. Находясь в соприкосновении с природой, ребенок реально познает мир, его звуки, краски, получает яркие впечатления, которые оставляют след в детской душе на всю жизнь.</w:t>
      </w:r>
    </w:p>
    <w:p w:rsidR="008A67CD" w:rsidRPr="008A67CD" w:rsidRDefault="008A67CD" w:rsidP="008A6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 — самое благоприятное время для укрепления здоровья детей.  Постоянное пребывание детей на свежем воздухе, многообразие форм, красок и звуков в природе, множество разных переживаний и новых впечатлений, богатая витаминами пища, раздолье для движений в природных условиях — все это дает ребенку значительный физический и эмоциональный запас сил для успешного полноценного развития и повышения иммунитета.</w:t>
      </w:r>
    </w:p>
    <w:p w:rsidR="008A67CD" w:rsidRPr="008A67CD" w:rsidRDefault="008A67CD" w:rsidP="008A6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 же время лето таит некоторые опасности для здоровья детей — риск перегрева, солнечного ожога, общей расслабленности в жаркие дни, утомления от излишней беготни, неблаготворного воздействия воды при неумеренном пользовании ею.</w:t>
      </w:r>
    </w:p>
    <w:p w:rsidR="008A67CD" w:rsidRPr="008A67CD" w:rsidRDefault="008A67CD" w:rsidP="008A6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тем, что в летний период уменьшается количество занятий, режим дня максимально насыщается деятельностью на открытом воздухе: прогулки, экскурсии, походы, игры на природе позволяют детям приобретать новый двигательный опыт.</w:t>
      </w:r>
    </w:p>
    <w:p w:rsidR="008A67CD" w:rsidRPr="008A67CD" w:rsidRDefault="008A67CD" w:rsidP="008A6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Физическое воспитание летом имеет свои особенности, хотя и является продолжением работы, проводимой в течение учебного года.</w:t>
      </w:r>
    </w:p>
    <w:p w:rsidR="008A67CD" w:rsidRPr="008A67CD" w:rsidRDefault="008A67CD" w:rsidP="008A6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Помимо утренней гимнастики мы организуем похо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 за территорию детского сада,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физкультурные досуги, закаливающие процедуры, массаж, предлагаем детям соки, фрукты</w:t>
      </w:r>
    </w:p>
    <w:p w:rsidR="008A67CD" w:rsidRPr="008A67CD" w:rsidRDefault="008A67CD" w:rsidP="008A6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Цель летнего оздоровительного периода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сохранять и укреплять физическое и психическое здоровье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8A67CD" w:rsidRPr="008A67CD" w:rsidRDefault="008A67CD" w:rsidP="008A6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Задачи на летний оздоровительный период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A67CD" w:rsidRPr="008A67CD" w:rsidRDefault="008A67CD" w:rsidP="008A6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создание комфортных условий для физического, психического, умственного, художественно-эстетического развития каждого ребенка;</w:t>
      </w:r>
    </w:p>
    <w:p w:rsidR="008A67CD" w:rsidRPr="008A67CD" w:rsidRDefault="008A67CD" w:rsidP="008A6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 организация </w:t>
      </w:r>
      <w:proofErr w:type="spellStart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здоровьесберегающего</w:t>
      </w:r>
      <w:proofErr w:type="spellEnd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режима, предупреждение заболеваемости и травматизма;</w:t>
      </w:r>
    </w:p>
    <w:p w:rsidR="008A67CD" w:rsidRPr="008A67CD" w:rsidRDefault="008A67CD" w:rsidP="008A6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*обеспечение </w:t>
      </w:r>
      <w:proofErr w:type="spellStart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-образовательного процесса соответствующим материалом и оборудованием.</w:t>
      </w:r>
    </w:p>
    <w:p w:rsidR="008A67CD" w:rsidRPr="008A67CD" w:rsidRDefault="008A67CD" w:rsidP="008A6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любознательности, познавательной активности;</w:t>
      </w:r>
    </w:p>
    <w:p w:rsidR="008A67CD" w:rsidRPr="008A67CD" w:rsidRDefault="008A67CD" w:rsidP="008A6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осуществление просвещения родителей по вопросам воспитания и оздоровления детей в летний период.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i/>
          <w:iCs/>
          <w:color w:val="009900"/>
          <w:sz w:val="24"/>
          <w:szCs w:val="24"/>
          <w:lang w:eastAsia="ru-RU"/>
        </w:rPr>
        <w:t>                                   </w:t>
      </w:r>
    </w:p>
    <w:p w:rsidR="008A67CD" w:rsidRPr="008A67CD" w:rsidRDefault="008A67CD" w:rsidP="008A67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                                   </w:t>
      </w:r>
    </w:p>
    <w:p w:rsidR="008A67CD" w:rsidRPr="008A67CD" w:rsidRDefault="008A67CD" w:rsidP="008A67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                      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  <w:t>Задачи по основным направлениям развития: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</w:t>
      </w:r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      Познавательно-речевое развитие: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продолжать развивать речь и речевое общение дошкольников;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стимулировать интерес детей к познанию окружающего мира посредством представлений о природе и человеке;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у детей интерес, внимание и доброжелательное отношение к окружающим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2.      Физическое развитие: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продолжать работу по укреплению здоровья, развитию двигательных способностей и качеств (ловкости, быстроты, силы, гибкости);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у детей потребность в ежедневной двигательной активности;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знакомить с доступными для детей дошкольного возраста способами укрепления здоровья.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3.      Художественно-эстетическое развитие: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у детей способность слушать литературные произведения различных жанров, принимать участие в рассказывании знакомых произведений;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у дошкольников умение создавать простейшие изображения, побуждать к самостоятельной передаче образов в рисунке, лепке, аппликации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продолжать формировать у детей запас музыкальных впечатлений, использовать их в разных видах деятельности.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4.      Социально-коммуникативное развитие: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у детей основы социального сознания;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навыки общения и поведения, чувства взаимоуважения, любви, сочувствия, доброжелательность;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знакомить с правилами безопасного поведения;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дружеские взаимоотношения в совместной игре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Планирование ОД: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Понедельник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Познавательное развитие (Ознакомление с окружающим)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Вторник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Художественно-эстетическое развитие (Рисование)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Среда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Художественно-эстетическое развитие (Лепка)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Четверг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Речевое развитие (Знакомство с художественной литературой)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Художественно-эстетическое развитие (ручной труд)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Пятница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Художественно-эстетическое развитие (Аппликация)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noProof/>
          <w:color w:val="CC3300"/>
          <w:sz w:val="24"/>
          <w:szCs w:val="24"/>
          <w:lang w:eastAsia="ru-RU"/>
        </w:rPr>
        <w:drawing>
          <wp:inline distT="0" distB="0" distL="0" distR="0" wp14:anchorId="45649DF0" wp14:editId="230FDC38">
            <wp:extent cx="6096000" cy="2438400"/>
            <wp:effectExtent l="0" t="0" r="0" b="0"/>
            <wp:docPr id="1" name="Рисунок 1" descr="https://2.bp.blogspot.com/-Dz-3OFDoYJ0/WUEq6fBv1aI/AAAAAAAAAtc/hFNwJvvoz3UfbFp1paqFVSALfRljLFYiACLcBGAs/s640/%25D1%2582%25D0%25B5%25D0%25BC%25D0%25B0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Dz-3OFDoYJ0/WUEq6fBv1aI/AAAAAAAAAtc/hFNwJvvoz3UfbFp1paqFVSALfRljLFYiACLcBGAs/s640/%25D1%2582%25D0%25B5%25D0%25BC%25D0%25B0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7CD" w:rsidRPr="008A67CD" w:rsidRDefault="008A67CD" w:rsidP="008A67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noProof/>
          <w:color w:val="CC3300"/>
          <w:sz w:val="24"/>
          <w:szCs w:val="24"/>
          <w:lang w:eastAsia="ru-RU"/>
        </w:rPr>
        <w:lastRenderedPageBreak/>
        <w:drawing>
          <wp:inline distT="0" distB="0" distL="0" distR="0" wp14:anchorId="400BE2A5" wp14:editId="5316803B">
            <wp:extent cx="6096000" cy="6057900"/>
            <wp:effectExtent l="0" t="0" r="0" b="0"/>
            <wp:docPr id="2" name="Рисунок 2" descr="https://2.bp.blogspot.com/-bLmKHLgPe2A/WUErNu_eMCI/AAAAAAAAAtg/TmuBrVTCknA6oeg3vLUHpH6V801ssgZ0wCLcBGAs/s640/%25D1%2582%25D0%25B5%25D0%25BC%25D0%25B0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bLmKHLgPe2A/WUErNu_eMCI/AAAAAAAAAtg/TmuBrVTCknA6oeg3vLUHpH6V801ssgZ0wCLcBGAs/s640/%25D1%2582%25D0%25B5%25D0%25BC%25D0%25B02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Познавательно-речевое развитие (ознакомление с окружающим)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626"/>
        <w:gridCol w:w="6162"/>
      </w:tblGrid>
      <w:tr w:rsidR="008A67CD" w:rsidRPr="008A67CD" w:rsidTr="008A67CD">
        <w:trPr>
          <w:trHeight w:val="878"/>
        </w:trPr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Июнь</w:t>
            </w:r>
          </w:p>
        </w:tc>
      </w:tr>
      <w:tr w:rsidR="008A67CD" w:rsidRPr="008A67CD" w:rsidTr="008A67CD">
        <w:trPr>
          <w:trHeight w:val="87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</w:tr>
      <w:tr w:rsidR="008A67CD" w:rsidRPr="008A67CD" w:rsidTr="008A67CD">
        <w:trPr>
          <w:trHeight w:val="19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Лето красное пришло.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Расширять знания о временах года, основных приметах лета: солнце светит ярко, на улице жарко, можно загорать; дни длинные, темнеет поздно.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Воспитывать любовь к природе.</w:t>
            </w:r>
          </w:p>
        </w:tc>
      </w:tr>
      <w:tr w:rsidR="008A67CD" w:rsidRPr="008A67CD" w:rsidTr="008A67CD">
        <w:trPr>
          <w:trHeight w:val="214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2-Я НЕДЕЛЯ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Где живёт солнышко?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Формировать интерес к явлениям неживой природы: солнцу, месяцу, звёздам.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Побуждать устанавливать простейшие связи явлений неживой природы: на небе солнышко - наступило утро, на небе месяц и звёзды - наступила ночь.</w:t>
            </w:r>
          </w:p>
        </w:tc>
      </w:tr>
      <w:tr w:rsidR="008A67CD" w:rsidRPr="008A67CD" w:rsidTr="008A67CD">
        <w:trPr>
          <w:trHeight w:val="233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Осторожно: дорога!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Закреплять знания детей о светофоре и его значении.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Расширять знания о правилах поведения на проезжей части и на тротуаре.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Продолжать развивать умение наблюдать за движением транспорта на дороге.</w:t>
            </w:r>
          </w:p>
        </w:tc>
      </w:tr>
      <w:tr w:rsidR="008A67CD" w:rsidRPr="008A67CD" w:rsidTr="008A67CD">
        <w:trPr>
          <w:trHeight w:val="233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Любимые игрушки.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Формировать понятие обобщающего слова «игрушки».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Побуждать проводить элементарную классификацию по назначению, цвету, форме.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Воспитывать партнёрские отношения во</w:t>
            </w:r>
            <w:bookmarkStart w:id="0" w:name="_GoBack"/>
            <w:bookmarkEnd w:id="0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игры, аккуратность, бережное отношение к игрушкам.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693"/>
        <w:gridCol w:w="6095"/>
      </w:tblGrid>
      <w:tr w:rsidR="008A67CD" w:rsidRPr="008A67CD" w:rsidTr="008A67CD">
        <w:tc>
          <w:tcPr>
            <w:tcW w:w="11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ИЮЛЬ</w:t>
            </w:r>
          </w:p>
        </w:tc>
      </w:tr>
      <w:tr w:rsidR="008A67CD" w:rsidRPr="008A67CD" w:rsidTr="008A67CD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Цветы на клумбе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Расширять представления об изменениях в мире растений в летний период.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Формировать понятие обобщающего слова «цветы».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Воспитывать чувство красоты и потребность заботы о природе.</w:t>
            </w:r>
          </w:p>
        </w:tc>
      </w:tr>
      <w:tr w:rsidR="008A67CD" w:rsidRPr="008A67CD" w:rsidTr="008A67CD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Шестиногие малыши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Расширять представления о многообразии насекомых.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устанавливать отличия у бабочки и жука. У бабочки - яркие большие крылья, усики, хоботок. Бабочка - ползает, летает. У жука - твёрдые крылья, жуки ползают и летают, жужжат.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любовь к насекомым.</w:t>
            </w:r>
          </w:p>
        </w:tc>
      </w:tr>
      <w:tr w:rsidR="008A67CD" w:rsidRPr="008A67CD" w:rsidTr="008A67CD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Кто живёт в лесу?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Формировать понятие обобщающего слова «дикие животные».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Закреплять умение узнавать, называть и различать особенности внешнего вида и образа жизни диких животных; называть их детёнышей.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Воспитывать любовь к животному миру.</w:t>
            </w:r>
          </w:p>
        </w:tc>
      </w:tr>
      <w:tr w:rsidR="008A67CD" w:rsidRPr="008A67CD" w:rsidTr="008A67CD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Кто живёт на ферме?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Формировать понятие обобщающего слова «домашние животные».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Продолжать знакомить с характерными особенностями внешнего вида, поведения, образа жизни домашних животных и их детёнышей по описанию.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Воспитывать заботливое отношение к домашним животным.</w:t>
            </w:r>
          </w:p>
        </w:tc>
      </w:tr>
      <w:tr w:rsidR="008A67CD" w:rsidRPr="008A67CD" w:rsidTr="008A67CD">
        <w:tc>
          <w:tcPr>
            <w:tcW w:w="11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АВГУСТ</w:t>
            </w:r>
          </w:p>
        </w:tc>
      </w:tr>
      <w:tr w:rsidR="008A67CD" w:rsidRPr="008A67CD" w:rsidTr="008A67CD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Дождик песенку поёт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Продолжать знакомить со свойствами воды.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Учить проводить с водой элементарные опыты.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Устанавливать причинно-следственные связи: солнце светит, тает снег, текут ручьи.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             Воспитывать бережное отношение к воде.</w:t>
            </w:r>
          </w:p>
        </w:tc>
      </w:tr>
      <w:tr w:rsidR="008A67CD" w:rsidRPr="008A67CD" w:rsidTr="008A67CD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2-Я НЕДЕЛЯ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Наш семейный альбом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Формировать представление о семье и своём месте в ней.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Побуждать называть членов семьи, род их занятий.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Воспитывать желание проявлять заботу о родных и близких.</w:t>
            </w:r>
          </w:p>
        </w:tc>
      </w:tr>
      <w:tr w:rsidR="008A67CD" w:rsidRPr="008A67CD" w:rsidTr="008A67CD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Для чего нужна зарядка?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Формировать навыки здорового образа жизни, соблюдение режима дня, личной гигиены.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Закрепить в игровой форме навыки выполнения различных упражнений.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Вызвать положительный эмоциональный настрой, побудить к размышлениям об их поведении в быту.</w:t>
            </w:r>
          </w:p>
        </w:tc>
      </w:tr>
      <w:tr w:rsidR="008A67CD" w:rsidRPr="008A67CD" w:rsidTr="008A67CD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Угощение для кукол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Формировать понятие обобщающих слов «овощи», «фрукты».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Закреплять знание о фруктах и овощах, о месте их произрастания, о способах их приготовления.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Учить различать овощи и фрукты по внешнему виду и вкусу.</w:t>
            </w:r>
          </w:p>
        </w:tc>
      </w:tr>
      <w:tr w:rsidR="008A67CD" w:rsidRPr="008A67CD" w:rsidTr="008A67CD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–Я НЕДЕЛЯ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«Для чего нужны деревья».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некоторыми видами деревьев, растущих в лесу, научить детей отличать одно дерево от другого. Пополнить словарный запас.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Художественно-эстетическое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3260"/>
        <w:gridCol w:w="3402"/>
        <w:gridCol w:w="3345"/>
      </w:tblGrid>
      <w:tr w:rsidR="008A67CD" w:rsidRPr="008A67CD" w:rsidTr="008A67CD"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ИЮНЬ</w:t>
            </w:r>
          </w:p>
        </w:tc>
      </w:tr>
      <w:tr w:rsidR="008A67CD" w:rsidRPr="008A67CD" w:rsidTr="008A67CD"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АППЛИКАЦИЯ</w:t>
            </w:r>
          </w:p>
        </w:tc>
      </w:tr>
      <w:tr w:rsidR="008A67CD" w:rsidRPr="008A67CD" w:rsidTr="008A67CD">
        <w:trPr>
          <w:trHeight w:val="285"/>
        </w:trPr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Красивые флажки на ниточке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Цыплёнок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Ура, праздник!</w:t>
            </w:r>
          </w:p>
        </w:tc>
      </w:tr>
      <w:tr w:rsidR="008A67CD" w:rsidRPr="008A67CD" w:rsidTr="008A67CD">
        <w:trPr>
          <w:trHeight w:val="1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прямоугольной формой. Развивать умение рисовать предметы прямоугольной формы. Упражнять в рисовании красками.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лепить предметы круглой и удлиненной формы, приближаясь к более точной передаче характерных признаков предмета. Совершенствовать приёмы прямые и круговые.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композицию определённого содержания из готовых фигур. Учить самостоятельно находить место флажкам и шарикам. Закреплять умение намазывать части изображения клеем, начиная с середины.</w:t>
            </w:r>
          </w:p>
        </w:tc>
      </w:tr>
      <w:tr w:rsidR="008A67CD" w:rsidRPr="008A67CD" w:rsidTr="008A67CD">
        <w:trPr>
          <w:trHeight w:val="300"/>
        </w:trPr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Улиточка</w:t>
            </w:r>
            <w:proofErr w:type="spellEnd"/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 лучистое</w:t>
            </w:r>
          </w:p>
        </w:tc>
      </w:tr>
      <w:tr w:rsidR="008A67CD" w:rsidRPr="008A67CD" w:rsidTr="008A67CD">
        <w:trPr>
          <w:trHeight w:val="1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техникой печатания ладошками. Учить быстро наносить краску на ладошку и делать отпечатки - лучики у солнышка. Развивать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лепить улитку путём сворачивания столбика и оттягивания головы и рожек. Продолжать учить лепить пальцами.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изображение из готовых фигур: одного круга и нескольких прямых полосок. Развивать творческое воображение. Воспитывать аккуратность.</w:t>
            </w:r>
          </w:p>
        </w:tc>
      </w:tr>
      <w:tr w:rsidR="008A67CD" w:rsidRPr="008A67CD" w:rsidTr="008A67CD">
        <w:trPr>
          <w:trHeight w:val="255"/>
        </w:trPr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Красивый поезд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Самолёт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</w:t>
            </w:r>
          </w:p>
        </w:tc>
      </w:tr>
      <w:tr w:rsidR="008A67CD" w:rsidRPr="008A67CD" w:rsidTr="008A67CD">
        <w:trPr>
          <w:trHeight w:val="1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формировать умение изображать предмет, состоящий из нескольких частей прямоугольной и круглой формы. Развивать воображение.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лепить предмет, состоящий из двух частей одинаковой формы (удлинённых кусков). Закреплять умение делить ком на глаз на две равные части, раскатывать продольными движениями и сплющивать.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светофоре и назначении его цветов. Развивать умение составлять композицию определённого содержания из готовых фигур. Закреплять приёмы работы с клеем.</w:t>
            </w:r>
          </w:p>
        </w:tc>
      </w:tr>
      <w:tr w:rsidR="008A67CD" w:rsidRPr="008A67CD" w:rsidTr="008A67CD">
        <w:trPr>
          <w:trHeight w:val="240"/>
        </w:trPr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4-Я НЕДЕЛЯ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Матрёшка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Мишка-неваляшка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Разноцветная пирамидка</w:t>
            </w:r>
          </w:p>
        </w:tc>
      </w:tr>
      <w:tr w:rsidR="008A67CD" w:rsidRPr="008A67CD" w:rsidTr="008A67CD">
        <w:trPr>
          <w:trHeight w:val="1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правильным приёмам закрашивания, не выходя за контур, проводить кистью сверху вниз или слева направо.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цвета, эстетическое восприятие.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изображении предметов, состоящих из частей круглой формы разной величины. Вызывать стремление украшать предмет мелкими деталями.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Учить: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передавать в аппликации образ игрушки;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изображать предмет из нескольких частей;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располагать детали в порядке уменьшающейся величины.</w:t>
            </w:r>
          </w:p>
        </w:tc>
      </w:tr>
      <w:tr w:rsidR="008A67CD" w:rsidRPr="008A67CD" w:rsidTr="008A67CD"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ИЮЛЬ</w:t>
            </w:r>
          </w:p>
        </w:tc>
      </w:tr>
      <w:tr w:rsidR="008A67CD" w:rsidRPr="008A67CD" w:rsidTr="008A67CD">
        <w:trPr>
          <w:trHeight w:val="240"/>
        </w:trPr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Одуванчики в траве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Цветочек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Красивый цветок</w:t>
            </w:r>
          </w:p>
        </w:tc>
      </w:tr>
      <w:tr w:rsidR="008A67CD" w:rsidRPr="008A67CD" w:rsidTr="008A67CD">
        <w:trPr>
          <w:trHeight w:val="1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в рисунке красоту цветущего луга, форму цветов. Отрабатывать приём рисования красками. Развивать эстетическое восприятие, творческое воображение.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лепить знакомые цветы, применяя усвоенные раннее приёмы. Развивать инициативу, самостоятельность.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изображение по частям. Воспитывать стремление сделать красивую вещь для подарка. Развивать эстетическое восприятие.</w:t>
            </w:r>
          </w:p>
        </w:tc>
      </w:tr>
      <w:tr w:rsidR="008A67CD" w:rsidRPr="008A67CD" w:rsidTr="008A67CD">
        <w:trPr>
          <w:trHeight w:val="315"/>
        </w:trPr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Божьи коровки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Божья коровка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Весёлая гусеница</w:t>
            </w:r>
          </w:p>
        </w:tc>
      </w:tr>
      <w:tr w:rsidR="008A67CD" w:rsidRPr="008A67CD" w:rsidTr="008A67CD">
        <w:trPr>
          <w:trHeight w:val="1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технике рисования пальчиками. Закреплять умение равномерно наносить точки на всю поверхность предмета, рисовать травку различных оттенков.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передавать в лепке знакомый образ. Учить использовать в своей работе дополнительный материал.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изображение из нескольких частей круглой формы. Соблюдать определённую последовательность, правильно располагать изображение на листе. Воспитывать аккуратность в работе.</w:t>
            </w:r>
          </w:p>
        </w:tc>
      </w:tr>
      <w:tr w:rsidR="008A67CD" w:rsidRPr="008A67CD" w:rsidTr="008A67CD">
        <w:trPr>
          <w:trHeight w:val="255"/>
        </w:trPr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Ёжик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Ёжики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 для медведя</w:t>
            </w:r>
          </w:p>
        </w:tc>
      </w:tr>
      <w:tr w:rsidR="008A67CD" w:rsidRPr="008A67CD" w:rsidTr="008A67CD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животных способом тычка. Закреплять умение рисовать кисточкой разными способами. Развивать воображение.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лепке. Совершенствовать умение скатывать круговыми движениями, учить оттягивать пальцами отдельные детали и использовать стеку, для изображения колючек.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конструктивные способности, научить соотносить величину постройки с величиной объекта. Закреплять знания о строительных деталях. Развить планирующую функцию речи.</w:t>
            </w:r>
          </w:p>
        </w:tc>
      </w:tr>
      <w:tr w:rsidR="008A67CD" w:rsidRPr="008A67CD" w:rsidTr="008A67CD">
        <w:trPr>
          <w:trHeight w:val="180"/>
        </w:trPr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 у бабуси…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Утёнок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Заборчик</w:t>
            </w:r>
          </w:p>
        </w:tc>
      </w:tr>
      <w:tr w:rsidR="008A67CD" w:rsidRPr="008A67CD" w:rsidTr="008A67CD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использовать ладонь как изобразительное средство: окрашивать её краской и делать отпечаток (большой палец смотрит вверх, остальные в сторону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.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умение дополнять изображение деталями.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использовании приёма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прищипывания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оттягивания. Закреплять умение лепить аккуратно.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огораживать большое пространство («озеро» для уточек). Закреплять умение рассказывать, как будут строить. Поощрять стремление конструировать по своему замыслу.</w:t>
            </w:r>
          </w:p>
        </w:tc>
      </w:tr>
      <w:tr w:rsidR="008A67CD" w:rsidRPr="008A67CD" w:rsidTr="008A67CD"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АВГУСТ</w:t>
            </w:r>
          </w:p>
        </w:tc>
      </w:tr>
      <w:tr w:rsidR="008A67CD" w:rsidRPr="008A67CD" w:rsidTr="008A67CD">
        <w:trPr>
          <w:trHeight w:val="315"/>
        </w:trPr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любимый дождик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Мостик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Мостик через реку</w:t>
            </w:r>
          </w:p>
        </w:tc>
      </w:tr>
      <w:tr w:rsidR="008A67CD" w:rsidRPr="008A67CD" w:rsidTr="008A67CD">
        <w:trPr>
          <w:trHeight w:val="1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рисовании пальчиками. Показать приём получения точек и коротких линий. Учить рисовать дождик из тучек. Воспитывать аккуратность.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мостика из нескольких «брёвнышек», одинаковой длины и толщины (лишнее отрезается стекой). Совершенствовать приёмы прямые и круговые. Создание композиции из ручейка и мостика.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композицию определённого содержания из нескольких готовых деталей (река, мост, лодка). Закреплять умение намазывать части изображения клеем, начиная с середины.</w:t>
            </w:r>
          </w:p>
        </w:tc>
      </w:tr>
      <w:tr w:rsidR="008A67CD" w:rsidRPr="008A67CD" w:rsidTr="008A67CD">
        <w:trPr>
          <w:trHeight w:val="285"/>
        </w:trPr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2-Я НЕДЕЛЯ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Рамка для фотографии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Подарок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Дом, в котором мы живём</w:t>
            </w:r>
          </w:p>
        </w:tc>
      </w:tr>
      <w:tr w:rsidR="008A67CD" w:rsidRPr="008A67CD" w:rsidTr="008A67CD">
        <w:trPr>
          <w:trHeight w:val="1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печатании с помощью печаток. Закреплять умение равномерно наносить отпечатки на всю поверхность предмета. Развивать творческое воображение.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образное представление, воображение, творчество. Закреплять умение использовать при создании изображения разнообразные приёмы лепки.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изображение из нескольких частей, соблюдая определённую последовательность, правильно располагать его на листе. Закреплять знание фигур (квадрат, прямоугольник, треугольник).</w:t>
            </w:r>
          </w:p>
        </w:tc>
      </w:tr>
      <w:tr w:rsidR="008A67CD" w:rsidRPr="008A67CD" w:rsidTr="008A67CD">
        <w:trPr>
          <w:trHeight w:val="255"/>
        </w:trPr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Мышонок чемпион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 по замыслу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Медаль для чемпиона</w:t>
            </w:r>
          </w:p>
        </w:tc>
      </w:tr>
      <w:tr w:rsidR="008A67CD" w:rsidRPr="008A67CD" w:rsidTr="008A67CD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равномерном закрашивании готового графического изображения на бумаге цветными карандашами.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передавать в лепке образы знакомых предметов. Учить самостоятельно определять, что хочется слепить. Доводить задуманное до конца.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изображение из нескольких деталей; самостоятельно определять, что хочется получить в результате. Доводить задуманное до конца. Закреплять приёмы работы с клеем.</w:t>
            </w:r>
          </w:p>
        </w:tc>
      </w:tr>
      <w:tr w:rsidR="008A67CD" w:rsidRPr="008A67CD" w:rsidTr="008A67CD">
        <w:trPr>
          <w:trHeight w:val="270"/>
        </w:trPr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Ягоды и яблочки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Ягоды для Мишутки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Корзина фруктов</w:t>
            </w:r>
          </w:p>
        </w:tc>
      </w:tr>
      <w:tr w:rsidR="008A67CD" w:rsidRPr="008A67CD" w:rsidTr="008A67CD">
        <w:trPr>
          <w:trHeight w:val="1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печатании с помощью печаток. Учить рисовать ягоды и яблоки, рассыпанные на тарелке, используя контраст размера и цвета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композиции.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лепить предметы круглой формы. Учить передавать в лепке впечатление от окружающего. Воспитывать положительное отношение к результатам своей деятельности.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Учить: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свободно располагать изображение на бумаге;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 различать предмет по форме предмета.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правильные приёмы наклеивания.</w:t>
            </w:r>
          </w:p>
        </w:tc>
      </w:tr>
      <w:tr w:rsidR="008A67CD" w:rsidRPr="008A67CD" w:rsidTr="008A67CD">
        <w:trPr>
          <w:trHeight w:val="165"/>
        </w:trPr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5-Я НЕДЕЛЯ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Волшебные деревья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Оденем деревья в летний наряд</w:t>
            </w:r>
          </w:p>
        </w:tc>
      </w:tr>
      <w:tr w:rsidR="008A67CD" w:rsidRPr="008A67CD" w:rsidTr="008A67CD">
        <w:trPr>
          <w:trHeight w:val="1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детского воображения через творчество.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детское мышление и воображение. Научить новой технике рисования, при помощи трубочек и краски. Развивать речевое дыхание и звуки Г, К, Л. Развивать двигательную активность ребенка.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закреплять умение катать колбаску разной длины (ветки для </w:t>
            </w: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дерева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уметь отщипывать маленькие кусочки пластилина от целого куска, формировать комочки и сплющивать их </w:t>
            </w: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(листочки для </w:t>
            </w:r>
            <w:r w:rsidRPr="008A6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дерева</w:t>
            </w: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закреплять знания цветов </w:t>
            </w: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(коричневый, зелёный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;учить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соединять детали, сглаживая места соединения.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красивый образ летнего дерева. Продолжать освоение обрывной техники аппликации. Развивать творческое воображение, чувство цвета, мелкую моторику, умение координировать движения глаз и рук. Воспитывать интерес к познанию природы.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Познавательно-речевое и социально-коммуникативное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(</w:t>
      </w:r>
      <w:proofErr w:type="gramStart"/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беседы</w:t>
      </w:r>
      <w:proofErr w:type="gramEnd"/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по ОБЖ)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254"/>
        <w:gridCol w:w="2849"/>
        <w:gridCol w:w="3996"/>
      </w:tblGrid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  <w:proofErr w:type="gramEnd"/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gramEnd"/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End"/>
          </w:p>
        </w:tc>
        <w:tc>
          <w:tcPr>
            <w:tcW w:w="3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задачи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и другие люди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«О несовпадении приятной внешности и добрых намерений»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ребёнку, что приятная внешность незнакомого человека не всегда означает его добрые намерения.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«Если чужой приходит в дом»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правильно себя вести в случае, если в дом приходит незнакомец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и природа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«Бережное отношение к живой природе»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бережное отношение к природе; приучать без напоминания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кормить  птиц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ломать ветки.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«Контакты с животными»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детям, что контакты с животными иногда могут быть опасны. Развивать способность описывать, устанавливать простейшие причинно-следственные связи. Воспитывать бережное и заботливое отношение к животным.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«Съедобные и несъедобные грибы»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различать грибы (съедобные и несъедобные по внешнему виду, уточнить их названия).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«Будем беречь и охранять природу»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природоохранное поведение; развивать представления о том, какие действия вредят природе, портят её, а какие способствуют её восстановлению.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на улице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Кукольный спектакль «Учим правила движенья»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об улице, её основных частях. Подвести к пониманию, что играть на проезжей части нельзя: опасно. Закрепить знания об основных видах транспортных средств. Закрепить представление о назначении светофора, его сигналах, представления о цвете, учить действовать по сигналу.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«Безопасность на дорогах»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элементарными правилами поведения на улице, правилами дорожного движения, рассказать о светофоре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«Ребёнок на улице»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правилах поведения в общественном транспорте, развивать внимание, усидчивость, терпение, активизация словаря: пассажир.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ребёнка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«Врачи-наши друзья»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понимание ценности здоровья, потребность быть здоровыми, закрепить знания о витаминах, уточнить представление об овощах. Закрепить понятие детей, что врачи лечат заболевших людей, помогают им побороть болезнь и снова стать здоровым.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«Как правильно общаться с врачом»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обращаться к взрослым при возникновении ощущения плохого самочувствия и правильно рассказать о том, что именно и как его беспокоит.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«Отношение к больному человеку»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 детях чувства сострадания, стремление помочь больным, одиноким, пожилым людям. Формировать у детей первоначальные навыки охраны жизни и здоровья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- занятие «Помоги Зайке сберечь здоровье».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другу.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Познавательно-речевое и физическое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(</w:t>
      </w:r>
      <w:proofErr w:type="gramStart"/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пальчиковые</w:t>
      </w:r>
      <w:proofErr w:type="gramEnd"/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игры в стихах)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Цели: развитие творческой активности, мышления, речи, мелких мышц рук; вырабатывать ловкость, умения управлять своими движениями, концентрировать внимание на одном виде деятельности.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1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6237"/>
      </w:tblGrid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«Тучи»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«Краб – хвастун»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«Пальчики – забияки»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«Солдатики»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«Бабочка»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«Динозаврики»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лошадка»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Гусеничка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«Цветок»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«Кошка»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пальчики»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Паучихи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«Апельсин»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Познавательное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Индивидуальная работа по математике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105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637"/>
      </w:tblGrid>
      <w:tr w:rsidR="008A67CD" w:rsidRPr="008A67CD" w:rsidTr="008A67CD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«Украсим платок».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сравнивать две равные и неравные по количеству группы предметов, упражнять в ориентировке на плоскости.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«платки» (большой - для воспитателя, маленькие - для детей), набор листьев двух цветов (на каждого ребенка).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«Доползи до игрушки».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воспринимать расстояние, показать, что от него зависит результат действий не только в ближнем, но и в дальнем пространстве; обратить внимание на направление движения в пространстве и самостоятельно выбирать это направление.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Оборудование. Разные игрушки.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«Почтовый ящик».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видеть форму в предмете, соотносить форму прорези и вкладки, составлять целое из разных геометрических форм и их частей, подбирая нужные с помощью проб и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примеривания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Оборудование. Доски с прорезями для выкладывания форм, одинаковых по цвету, но разных по конфигурации, с изображением мяча, воздушного шара (из двух полуовалов), двухэтажного дома (из двух прямоугольников); фигурки (два полукруга разного цвета, два полуовала одинакового цвета, два прямоугольника).</w:t>
            </w:r>
          </w:p>
        </w:tc>
      </w:tr>
      <w:tr w:rsidR="008A67CD" w:rsidRPr="008A67CD" w:rsidTr="008A67CD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«Спрячем и найдем».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ориентироваться в пространстве помещения, последовательно осматривать его; развивать внимание и запоминание; учить выделять из окружающего предметы, находящиеся в поле зрения.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Оборудование. Разные игрушки.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«Угадай, кто за кем».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формировать у детей представление о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заслоняемости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одних предметов другими. Уточнить представление о том, что большие предметы заслоняют меньшие, а меньшие не заслоняют больших; закреплять слова «больше», «меньше», «за, «перед»; познакомить со словом «заслонять».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Оборудование. Разные игрушки.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«Ежик».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соотносить предметы по величине, выделять величину в качестве значимого признака, определяющего действия; закреплять значение слов «большой», «маленький», «больше», «меньше», вводить их в активный словарь детей.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Оборудование. Картонные трафареты с изображением ежей, зонтиков четырех величин.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«Ищи и находи».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находить в комнате предметы разной формы по слову-названию; развивать внимание и запоминание.</w:t>
            </w:r>
          </w:p>
        </w:tc>
      </w:tr>
      <w:tr w:rsidR="008A67CD" w:rsidRPr="008A67CD" w:rsidTr="008A67CD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«Картина».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располагать предметы на листе бумаги (вверху, внизу, по сторонам); развивать внимание, подражание; закреплять восприятие целостных предметов и различать их между собой.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Оборудование. Большой лист бумаги для панно, крупные детали аппликации (солнце, полоса земли, дом, фигурка мальчика или девочки, дерево, птица), листы бумаги, те же элементы аппликации небольших размеров,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подносики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клей, кисточки,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клееночки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тряпочки по количеству детей.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«Построим дома».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зрительно соотносить величину предметов и проверять свой выбор путем наложения; развивать внимание; закреплять слова, определяющие относительность величин «больше», «меньше», «одинаковые».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вариант. Три картонных дома разной величины с прорезями для дверей и окон, без крыш; картонные окна, двери, крыши трех величин, соответствующие размерам домов.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2-й вариант. Маленькие картонные дома без крыш с прорезями для окон и дверей, элементы к ним (крыши, двери, окна) для каждого ребенка.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«Красивый узор».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осуществлять выбор величин по слову-названию предметов, развивать внимание; формировать положительное отношение к полученному результату -ритмичному чередованию величин.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Оборудование. Полоски чистой плотной бумаги по числу детей, геометрические формы разной величины для выкладывания узора (круги, квадраты, ромбы, шестиугольники и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)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подносики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наборное полотно.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«Построй пирамидку».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мелкой моторики, координации движений, ловкости.  Развитие эмоционального настроя.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«Лото».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вычленять контур предмета, соотносить объемную форму с плоскостной, узнавать предметы в рисунке, знать их названия.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Оборудование. Карточки с изображением трех одноцветных форм (например, на одной - круг, квадрат, треугольник; на другой - круг, овал, квадрат; на третьей - квадрат, прямоугольник, треугольник и т.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)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набор карточек с изображением одной формы для наложения на большие карточки.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Художественно-эстетическое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(</w:t>
      </w:r>
      <w:proofErr w:type="gramStart"/>
      <w:r w:rsidRPr="008A67CD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самостоятельная</w:t>
      </w:r>
      <w:proofErr w:type="gramEnd"/>
      <w:r w:rsidRPr="008A67CD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и индивидуальная по ИЗО)</w:t>
      </w:r>
    </w:p>
    <w:bookmarkStart w:id="1" w:name="bookmark0"/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"https://www.blogger.com/null" </w:instrTex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8A67CD">
        <w:rPr>
          <w:rFonts w:ascii="Times New Roman" w:eastAsia="Times New Roman" w:hAnsi="Times New Roman" w:cs="Times New Roman"/>
          <w:b/>
          <w:bCs/>
          <w:color w:val="CC3300"/>
          <w:sz w:val="24"/>
          <w:szCs w:val="24"/>
          <w:lang w:eastAsia="ru-RU"/>
        </w:rPr>
        <w:t>Примерная тематика индивидуальной и самостоятельной работ с детьми по рисованию, лепке, аппликации,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bookmarkEnd w:id="1"/>
    </w:p>
    <w:bookmarkStart w:id="2" w:name="bookmark1"/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"https://www.blogger.com/null" </w:instrTex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proofErr w:type="gramStart"/>
      <w:r w:rsidRPr="008A67CD">
        <w:rPr>
          <w:rFonts w:ascii="Times New Roman" w:eastAsia="Times New Roman" w:hAnsi="Times New Roman" w:cs="Times New Roman"/>
          <w:b/>
          <w:bCs/>
          <w:color w:val="CC3300"/>
          <w:sz w:val="24"/>
          <w:szCs w:val="24"/>
          <w:lang w:eastAsia="ru-RU"/>
        </w:rPr>
        <w:t>конструированию</w:t>
      </w:r>
      <w:proofErr w:type="gramEnd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bookmarkEnd w:id="2"/>
    </w:p>
    <w:bookmarkStart w:id="3" w:name="bookmark3"/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"https://www.blogger.com/null" </w:instrTex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8A67CD">
        <w:rPr>
          <w:rFonts w:ascii="Times New Roman" w:eastAsia="Times New Roman" w:hAnsi="Times New Roman" w:cs="Times New Roman"/>
          <w:b/>
          <w:bCs/>
          <w:color w:val="CC3300"/>
          <w:sz w:val="24"/>
          <w:szCs w:val="24"/>
          <w:lang w:eastAsia="ru-RU"/>
        </w:rPr>
        <w:t>Рисование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bookmarkEnd w:id="3"/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«Дорожки для зверюшек» — горизонтальные линии; «Салют» — вер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тикальные линии; «Заборчики», «Рельсы и шпалы», «Лесенка» — прямые пересекающиеся; «Зайчик бегал», «Листочки по ветру летят», «Дерево летом», «Дерево осенью», «Дождик кап-кап — слабый и сильный», «Трава растет» — ритмичные мазки, штрихи; «По морям, по волнам», «Водоросли», «Ленточки вьются» — волнистые линии; «Разная трава» (высокая, низкая, прямая, с завитками, поникшая, спутанная, скошенная) — разные линии; «Шарики летят», «Пузыри», «Мячики», «Апельсины», «Яблоки на тарелке», «Светофор», «Снеговик», «Цыплята на лугу» — замкнутые линии; «Заварим кашу», «Намотаем клубочки», «Крутится вентилятор» — спирали; «Елочки растут» — прямые и наклонные линии.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«Домик для зверюшек», «Будка для собачки», «Роботы идут» — квадратные и прямоугольные формы; «Две </w:t>
      </w:r>
      <w:proofErr w:type="spellStart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лягущки</w:t>
      </w:r>
      <w:proofErr w:type="spellEnd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вечерком», «Деревья» — из разных линий; «Телевизор с изображением на экране», «Мухоморы растут», «Облака плывут», «Зимний вечер» (снег, фонари горят), «Мама», «Красивый букет»», «Вальс снежинок».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Игровые задания.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"Нарисуем ёжику иголки" (петуху хвост, рыбкам плавник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</w:t>
      </w:r>
      <w:proofErr w:type="gramEnd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хвосты, солнышку лучи и с д.) — рисование прямых и волнистых линий; «Расчистим дорожку от снега» — раскрашивание черным карандашом между двумя параллельными линиями.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«Догони» — веди свою линию за моей.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мазков, черточек, точек под музыкальный ритм, хлопки, считалочки, стихи.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«Найди в окружающем пространстве разные линии» (прямые, пересе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кающиеся, волнистые, замкнутые и др.).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«Нарисуй разные линии пальцем в воздухе» (на поверхности стола). «Вишни зреют» — красные кружочки, постепенное вливание в красный цвет черного; «Яблоки созревают» — рисование закрашенных кругов, постеленное раз белив </w:t>
      </w:r>
      <w:proofErr w:type="spellStart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ание</w:t>
      </w:r>
      <w:proofErr w:type="spellEnd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зеленого цвета белой гуашью, затем вливание желтого, красного.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Декоративнее рисование.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«Снежинка» — на розетке, сложенной по линиям сгиба на шесть треугольников, рисование</w:t>
      </w:r>
      <w:r w:rsidRPr="008A67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линий</w:t>
      </w: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по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сгибам и дальнейшее украшение.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«Коврик» — рисование различных пересекающихся линий и раскрашивание образовавшихся от пересечений фигурок в разные цвета.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«Скатерть» — печатание; «Полосатое полотенце», «Самотканая дорожка», «Тельняшка для Кота </w:t>
      </w:r>
      <w:proofErr w:type="spellStart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Матроскина</w:t>
      </w:r>
      <w:proofErr w:type="spellEnd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«Футболка», «Носочки» — разноцветные полосы разной ширины; «Платочек», «Салфетка», «Солнышко в узорах»,</w:t>
      </w:r>
      <w:r w:rsidRPr="008A67CD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  <w:lang w:eastAsia="ru-RU"/>
        </w:rPr>
        <w:t>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«Сердечко», «Кувшин», «Варежки», «Шапочка» — украшение разных вырезанных силуэтов линиями, точками, мазками.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«Узор» — обведение и раскрашивание граней кубика, кирпичика, вырезание и построение из образовавшихся элементов геометрических узоров.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«Ковер» — печатание листьями.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«Обои», «Сарафан для Весны-красны», «Тарелка», «Блюдо» — освоение равномерною мазка по кругу.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Аппликация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Вырезание кирпичиков из полосы — построение образов. Составление элементарных образов из геометрических фигур: «Дом», «Мостик», «Ворота», «Машина», «Автобус», «Поезд». «Дома» — силуэты домов из серпантинных лент. «Салют» — из конфетти. «Овощи (фрукты) — заполнение формами силуэта банки; Украшение пакетов для подарков (по замыслу): «Пирамидки», «Зверюшки», «Сцена с артистом», «Коробка с кубиками» — компактное размещение различных геометрических фигур на листе бумаги.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Декоративная аппликация.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Узоры на геометрических фигурах, вырезанных силуэтах: «Шапочка», «Платье», «Скатерть», «Занавески», «Посуда». «Сарафан осени» (из листьев).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Лепка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деталей, вылепленных взрослым, конструирование образов: «Мишка», «Кот», «Собака» и др.</w:t>
      </w:r>
      <w:r w:rsidRPr="008A67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Лепка шарика и сплющивание: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«Блины», «Булочка», «Лепешки», «Оладьи», «Подставки под чайник», «Блюдце», «Тарелка», «Пельмени».</w:t>
      </w:r>
      <w:r w:rsidRPr="008A67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Лепка столбиков и соединение в кольцо: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«Колеса», «Баранки», «Колбаски», «Колечки».</w:t>
      </w:r>
      <w:r w:rsidRPr="008A67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Лепка из шарика способом вдавливания пальцем: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«Миска», «Корзинка», «</w:t>
      </w:r>
      <w:proofErr w:type="spellStart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Конфетница</w:t>
      </w:r>
      <w:proofErr w:type="spellEnd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«Коробочка».</w:t>
      </w:r>
      <w:r w:rsidRPr="008A67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Лепка и оформление стекой: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«Фрукты», «Ягоды», «Овощи», «Грибы», «Посуда», «Рыбка», «Уточки», «Лебеди», «Гуси», «Цыплята».</w:t>
      </w:r>
      <w:r w:rsidRPr="008A67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Лепка из столбиков разной толщины и длины: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«Дерево», «Зверьки», «Страшные жуки», «Веселые червячки», «Кем хочет стать твой комочек?», «Бревенчатый домик», «Колодец», «Улитки ползут» (столбик свернуть в спираль).</w:t>
      </w:r>
      <w:r w:rsidRPr="008A67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Лепка разных по форме предметов: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«Зернышки птичкам», «Угощения для праздничного стола», «Витамины, таблетки для больного мишки», «Угощения для зверюшек», «Новогодние подарки игрушкам».</w:t>
      </w:r>
    </w:p>
    <w:bookmarkStart w:id="4" w:name="bookmark2"/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"https://www.blogger.com/null" </w:instrTex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8A67CD">
        <w:rPr>
          <w:rFonts w:ascii="Times New Roman" w:eastAsia="Times New Roman" w:hAnsi="Times New Roman" w:cs="Times New Roman"/>
          <w:b/>
          <w:bCs/>
          <w:color w:val="CC3300"/>
          <w:sz w:val="24"/>
          <w:szCs w:val="24"/>
          <w:lang w:eastAsia="ru-RU"/>
        </w:rPr>
        <w:t>Художественный труд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bookmarkEnd w:id="4"/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«Ваза» —</w:t>
      </w:r>
      <w:r w:rsidRPr="008A67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склеивание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украшенных бумажных полос в цилиндры. «Ковер» — склеивание вместе рисунков, аппликаций.</w:t>
      </w:r>
      <w:r w:rsidRPr="008A67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Оклеивание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коробочек оторванными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ч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кусочками бумаги (скатанными в комочки) и придание им определенных образов («Котик», «</w:t>
      </w:r>
      <w:proofErr w:type="spellStart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Хрюша</w:t>
      </w:r>
      <w:proofErr w:type="spellEnd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«Песик» и пр.). Обводка картонных элементов (одинаковых и разных), раскрашивание их (карандашами, фломастерами, красками), вырезание и составление художественных образов: «Сказочные цветы», «Жар-птица», «Царевна», «Морское царство» и пр. Рисование разной техникой рыбок, цыплят, цветов, вырезание и составление композиций: «Аквариум», «Лужок»:</w:t>
      </w:r>
      <w:r w:rsidRPr="008A67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Наклеивание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готовые силуэты, объемные формы, оторванные, отрезанные, смятые, скатанные в комочки: фантики, оберточную бумагу, гофрированную бумагу, куски ткани, лент, тесьмы, кружева.</w:t>
      </w:r>
      <w:r w:rsidRPr="008A67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Составление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украшенных деталей декоративных композиций, панно: «Картина», «Лоскутное одеяло», «Ковер». Изготовление поделок способом складывания полосы пополам и приклеивания к ней мелких деталей. Оформление цилиндров, конусов: «Зверюшки», «Машины», «Домики» и пр. Изготовление поделок из крупных бумажных комков: «Цыплята», «Птички», «Колобки», «Зайки» и пр.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Поделки из природных материалов («Птички», «Лодки», «Грибочки» и т. п.). Изготовление элементарных игрушек-оригами, оформление их («Мотыльки», «Цветы», «Лодки» и др.).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Познавательно-речевое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lastRenderedPageBreak/>
        <w:t>(</w:t>
      </w:r>
      <w:proofErr w:type="gramStart"/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дидактические</w:t>
      </w:r>
      <w:proofErr w:type="gramEnd"/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игры по математике)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788"/>
      </w:tblGrid>
      <w:tr w:rsidR="008A67CD" w:rsidRPr="008A67CD" w:rsidTr="008A67CD"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Дидактическая игра «Найди предмет»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сопоставлять формы предметов с геометрическими образцами.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Материал. Геометрические фигуры (круг, квадрат, треугольник, прямоугольник, овал).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Дидактическая игра «Веселые матрешки»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различать и сравнивать предметы по разным качествам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Материал. 2 комплекта пятиместных матрешек, 2 комплекта разных по величине кружочков, башенка из полых кубов.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Дидактическая игра «Длинное - короткое»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у детей четкого дифференцированного восприятия новых качеств величины.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Материал. Атласные и капроновые ленты разных цветов и размеров, картонные полоски, сюжетные игрушки: толстый мишка и тоненькая кукла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Дидактическая игра «Подбери фигуру»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представления детей о геометрических формах, упражнять в их назывании.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Материал. Демонстрационный: круг, квадрат, треугольник, овал, прямоугольник, вырезанный из картона.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материал: карточки с контурами 5 геометрических лото.</w:t>
            </w:r>
          </w:p>
        </w:tc>
      </w:tr>
      <w:tr w:rsidR="008A67CD" w:rsidRPr="008A67CD" w:rsidTr="008A67CD"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Дидактическая игра «Три квадрата»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Материал. Три квадрата разной величины,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 детей по 3 квадрата,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«Справа как слева»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освоение умений ориентироваться на листе бумаги.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 Геометрическое лото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сравнивать форму изображенного предмета с геометрической фигурой подбирать предметы по геометрическому образцу.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Материал. 5 карточек с изображением геометрических фигур: по 1 кругу, квадрату, треугольнику, прямоугольнику, овалу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карточек с изображением предметов разной формы: круглой (теннисный мяч, яблоко, шарик, футбольный мяч, воз душный шар), квадратный коврик, платок, кубик и т. д. ; овальной (дыня, слива, лист, жук, яйцо); прямоугольной (конверт, портфель, книга, домино, картина).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Дидактическая игра «Какие бывают фигуры»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детей с новыми формами: овалом, прямоугольником, треугольником давая их в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  уже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знакомыми: квадрат-треугольник, квадрат-прямоугольник, круг-овал.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Материал. Кукла. Демонстрационный: крупные картонные фигуры: квадрат, треугольник, прямоугольник, овал, круг. Раздаточный материал: по 2 фигуры каждой формы меньшего размера.</w:t>
            </w:r>
          </w:p>
        </w:tc>
      </w:tr>
      <w:tr w:rsidR="008A67CD" w:rsidRPr="008A67CD" w:rsidTr="008A67CD"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Дидактическая игра «Широкое - узкое»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представление «широкое - узкое».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Дидактическая игра «Соберем бусы»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Оборудование. На полу лежит длинная лента, на ней слева направо в определенном чередовании разложены фигуры: красный треугольник, зеленый круг, красный треугольник и т. д.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стоят в кругу, перед ними коробки с разноцветными геометрическими фигурами.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Дидактическая игра «Наш день»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закрепить представление о частях суток, научить правильно употреблять слова «утро», «день», «вечер», «ночь».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Оборудование. Кукла бибабо, игрушечные кровать, посуда, гребешок и т.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;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картинки, на которых показаны действия детей в разное время суток.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Дидактическая игра «Три медведя»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сравнении и упорядочении предметов по величине.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Оборудование. У воспитателя силуэты трех медведей, у детей комплекты игрушек трех размеров: столы, стулья, кровати, чашки, ложки.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«Ежик».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соотносить предметы по величине, выделять величину в качестве значимого признака, определяющего действия; закреплять значение слов «большой», «маленький», «больше», «меньше», вводить их в активный словарь детей.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Оборудование. Картонные трафареты с изображением ежей, зонтиков четырех величин.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Физическое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(</w:t>
      </w:r>
      <w:proofErr w:type="gramStart"/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физкультура</w:t>
      </w:r>
      <w:proofErr w:type="gramEnd"/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)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ИЮНЬ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818"/>
        <w:gridCol w:w="2818"/>
        <w:gridCol w:w="2819"/>
      </w:tblGrid>
      <w:tr w:rsidR="008A67CD" w:rsidRPr="008A67CD" w:rsidTr="008A67CD"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8A67CD" w:rsidRPr="008A67CD" w:rsidTr="008A67CD">
        <w:tc>
          <w:tcPr>
            <w:tcW w:w="11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 Развивать двигательные навыки; воспитывать желание самостоятельно выполнять упражнения.</w:t>
            </w:r>
          </w:p>
        </w:tc>
      </w:tr>
      <w:tr w:rsidR="008A67CD" w:rsidRPr="008A67CD" w:rsidTr="008A67CD"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Занимательная разминка.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«По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мостику»-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и бег между шнурами ( ш. 20см).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«Прокати и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догони»-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прокатывание мяча вперёд.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Подвижная игра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«Воробышки и автомобиль».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И.М.П. «Пузырь».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Занимательная разминка - «Зайчата» - ходьба в колонне по одному, по сигналу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зайчата»- дети выполняют прыжки на месте, по сигналу «лягушки». присаживаются, руки кладут на колени. Бег в колонне по одному.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«Весёлые медвежата» ползание на четвереньках с опорой на ладони и стопы.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Подвижная игра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«Поймай комара».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И.М.П. «Возьми флажок».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«Мы топаем ногами».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Игровые упражнения: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Парашютисты»-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с гимнастической скамейки.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Лягушки»-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с продвижение по кругу).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И.М.П. «Тишина у пруда».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Занимательная разминка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–«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Автомобили» -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бег по сигналу).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«Смелые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мышки»-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лазанье под шнур.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«По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мостику»-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доске, посередине перешагнуть кубик.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«Быстро возьми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Ходьба в колонне по одному с движение рук.</w:t>
            </w:r>
          </w:p>
        </w:tc>
      </w:tr>
      <w:tr w:rsidR="008A67CD" w:rsidRPr="008A67CD" w:rsidTr="008A67CD">
        <w:tc>
          <w:tcPr>
            <w:tcW w:w="11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ко дню защиты детей «Пусть радуются дети на всей планете»; «Здравствуй лето!»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ИЮЛЬ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818"/>
        <w:gridCol w:w="2818"/>
        <w:gridCol w:w="2819"/>
      </w:tblGrid>
      <w:tr w:rsidR="008A67CD" w:rsidRPr="008A67CD" w:rsidTr="008A67CD"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8A67CD" w:rsidRPr="008A67CD" w:rsidTr="008A67CD">
        <w:tc>
          <w:tcPr>
            <w:tcW w:w="11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 Развивать двигательные навыки; воспитывать желание заниматься физическими упражнениями.</w:t>
            </w:r>
          </w:p>
        </w:tc>
      </w:tr>
      <w:tr w:rsidR="008A67CD" w:rsidRPr="008A67CD" w:rsidTr="008A67CD"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«Найди свой цвет».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Игровые упражнения:  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дальше»-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мешочков вдаль.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«С кочки на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кочку»-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на двух ногах из обруча в обруч.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Подвижна игра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«Самолёты».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И.М.П» Шли, шли и нашли».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Игра «Быстро возьми» (кубик, мяч, кегля).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Игровые упражнения: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«Прокати –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поймай»-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катание мяча двумя руками друг другу.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«Весёлые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медвежата»-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ползание на четвереньках по прямой.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И.М. П. «Что в пакете?».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Занимательная разминка «Не задень» - ходьба и бег между предметами (кубики, кегли).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2.Игра «Ровным кругом».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Игровые упражнения: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мостику»-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по наклонной доске, 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свободно балансируя руками.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Подвижная игра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«Мыши в кладовой».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Хороводная игра.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«Слушай сигнал» (ходьба и бег по сигналу: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«Побежали»;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«Пошли».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«Все спортом занимаются»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Игровое упражнение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«Прокати и сбей».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Подвижная игра «Наседка и цыплята»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И.М.П. по выбору детей.</w:t>
            </w:r>
          </w:p>
        </w:tc>
      </w:tr>
      <w:tr w:rsidR="008A67CD" w:rsidRPr="008A67CD" w:rsidTr="008A67CD">
        <w:tc>
          <w:tcPr>
            <w:tcW w:w="11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Физкультурный досуг: «В гости к солнышку»;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зайчата»;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сказки».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АВГУСТ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818"/>
        <w:gridCol w:w="2818"/>
        <w:gridCol w:w="2819"/>
      </w:tblGrid>
      <w:tr w:rsidR="008A67CD" w:rsidRPr="008A67CD" w:rsidTr="008A67CD"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8A67CD" w:rsidRPr="008A67CD" w:rsidTr="008A67CD">
        <w:tc>
          <w:tcPr>
            <w:tcW w:w="11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 Развивать двигательные навыки; воспитывать интерес к двигательной деятельности.</w:t>
            </w:r>
          </w:p>
        </w:tc>
      </w:tr>
      <w:tr w:rsidR="008A67CD" w:rsidRPr="008A67CD" w:rsidTr="008A67CD"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«Лошадки» - ходьба высоко поднимая колени, в среднем темпе –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«Лошадки идут», бег врассыпную.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«Наседка и цыплята».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Лягушки»-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по дорожке.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«Трамвай».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«Найди свой цвет» (платочки трёх цветов).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Игровые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:</w:t>
            </w:r>
            <w:proofErr w:type="gramEnd"/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«Весёлые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воробышки»-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шнур.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«Через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ручеёк»-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на двух ногах через верёвки.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малой подвижности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кто как кричит?».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«Лохматый пёс».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Игровые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:</w:t>
            </w:r>
            <w:proofErr w:type="gramEnd"/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«Прокати –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поймай»-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прокатывание мяча двумя руками друг другу под дуги.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«Не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задень»-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между кубиками.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«Поймай комара» (с прыжками на месте)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Игра «Ровный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круг»-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и бег по кругу.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Игровые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: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 обруча в обруч»- прыжки на двух ногах в обруч и из обруча.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«Обезьянки».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Хороводная игра</w:t>
            </w:r>
          </w:p>
        </w:tc>
      </w:tr>
      <w:tr w:rsidR="008A67CD" w:rsidRPr="008A67CD" w:rsidTr="008A67CD">
        <w:tc>
          <w:tcPr>
            <w:tcW w:w="11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досуг: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«Весёлые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игры»-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аттракционы;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мяча»-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игры.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Социально-коммуникативное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(</w:t>
      </w:r>
      <w:proofErr w:type="gramStart"/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социальные</w:t>
      </w:r>
      <w:proofErr w:type="gramEnd"/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игры)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1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4321"/>
        <w:gridCol w:w="4895"/>
      </w:tblGrid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</w:t>
            </w:r>
            <w:r w:rsidRPr="008A6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8A67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ГЛАЗАМИ ДРУГИХ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   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Дать детям представление об индивидуальности, непо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вторимости каждого из них, развивать уверенность в себе, формировать умение принимать отличную от своей точку зрения.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МИР МОИХ ФАНТАЗИЙ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 Развивать воображение, раскованность, коммуникативные навыки, вырабатывать доброжелательное отношение друг к другу.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 И МОИ ЭМОЦИИ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 Учить детей говорить о своих чувствах, развивать спо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собность определять эмоции по схематическим изображениям, обогащать словарь детей за счет слов, обозначающих различные эмоции, чувства и их оттенки; развивать единство, сплоченность.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ПРАЗДНИКИ В НАШЕЙ СЕМЬЕ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 Развивать умение адекватно выражать свое эмоциональ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ное состояние, понимать настроение и чувства другого человека, вырабатывать доброжелательное отношение друг к другу.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ЧТО ТАКОЕ ДРУЖБА?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  Учить детей ощущать близость, тепло другого, развивать чувство принадлежности к 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группе, единства, сплоченности, повы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шать уверенность в себе, развивать коммуникативные навыки.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ПОЧЕМУ ЛЮДИ СЕРДЯТСЯ?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 Учить детей понимать свой внешний и внутренний мир, окружающих людей, выражать свое эмоциональное состояние, ис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пользуя мимику, расширить круг понимаемых эмоций.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КАК Я МОГУ ИЗМЕНИТЬ МИР К ЛУЧШЕМУ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  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развивать у детей воображение, учить вни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мательно выслушивать мнение другого, принимать иную, отлич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ную от своей точку зрения, формировать сплоченность группы.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РОЖДЕНИЯ МОЕГО ДРУГА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 Развивать в детях чувство сопереживания и поддержки, наблюдательности, единения, формировать коммуникативные на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выки, умение глубже понимать других.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КОПИЛКА ДОБРЫХ ДЕЛ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 Вырабатывать у детей привычку фиксировать достиже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ния своей жизни, умение осознавать и вербально описывать собст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венные достижения, развивать умение вести разговор о самом себе.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 И ДРУГИЕ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 Вырабатывать доброжелательное отношение друг к другу; развивать в детях адекватные способы (тактичные и критичные) выражения отношения к другим, способствовать сплочению группы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ДОБРЫЕ ВОЛШЕБНИКИ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 Формировать гуманное отношение к сверстникам, разви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вать воображение, коммуникативные навыки, концентрацию вни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мания.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КАК Я ПРОВЕЛ ЛЕТО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 Формировать сплоченность детей группы, способство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вать снятию напряжения, развивать воображение, коммуникатив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ные навыки, уверенность в себе.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ЧТО ТАКОЕ ХОРОШО И ЧТО ТАКОЕ ПЛОХО?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 Развивать произвольность, наблюдательность, самокон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троль, умение глубже понимать себя и других, формировать адек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ватную самооценку.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Настроение бывает разное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понимать себя через познание своих чувств. Способствовать развитию умения угадывать чувства и на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строения другого человека. Учить управлять своими чувствами и эмоциями. Воспитывать чувство сострадания, милосердия.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8A67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схематические изображения различных эмоцио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нальных переживаний; фотографии или иллюстрации с изоб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ражениями лиц людей разного пола и возраста с ярко выра</w:t>
            </w:r>
            <w:r w:rsidRPr="008A67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женным настроением.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Социально-коммуникативное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КОНКУРСЫ И РАЗВЛЕЧЕНИЯ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Цели:</w:t>
      </w:r>
    </w:p>
    <w:p w:rsidR="008A67CD" w:rsidRPr="008A67CD" w:rsidRDefault="008A67CD" w:rsidP="008A67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развитие детской фантазии и раскрытие талантов; расширение кругозора детей, развитие их творческих способностей и познавательной активности, приобщение к прекрасному, воспитание эстетических качеств;</w:t>
      </w:r>
    </w:p>
    <w:p w:rsidR="008A67CD" w:rsidRPr="008A67CD" w:rsidRDefault="008A67CD" w:rsidP="008A67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способствовать физическому развитию детей; формировать умение играть в команде; учить использовать полученные знания в конкурсах; продолжать работу по укреплению здоровья, развитию двигательных способностей и качеств (ловкости, быстроты, силы, гибкости);</w:t>
      </w:r>
    </w:p>
    <w:p w:rsidR="008A67CD" w:rsidRPr="008A67CD" w:rsidRDefault="008A67CD" w:rsidP="008A67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развивать у детей интерес к сценическому искусству и актёрскому мастерству, пластическую выразительность и музыкальность;</w:t>
      </w:r>
    </w:p>
    <w:p w:rsidR="008A67CD" w:rsidRPr="008A67CD" w:rsidRDefault="008A67CD" w:rsidP="008A67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пополнять и активизировать словарь; создавать условия для овладения навыками общение и коллективного творчества.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4394"/>
        <w:gridCol w:w="4678"/>
      </w:tblGrid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КОНКУРСЫ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Июнь 1-я неделя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Здравствуй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лето!»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«Лучшая конфетная бабочка»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Незнайки на воздушном шаре»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«Концерт для кукол»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пешеход»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«Конкурс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«Кузнечики»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«Строим из песка»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Июль 1-я неделя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 цветочного города»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«Цветочный город» (рисование на асфальте)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мыльных пузырей»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Одевашки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– досуг «В гостях у матрёшки»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Ловись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рыбка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«Коротышки – пожарники»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«Храбрые мышки»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Август 1-я неделя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«Водичка, умой моё личико»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любимых песен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«Незнайка и его друзья на олимпиаде»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«Туфелька»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«Пластилиновая страна»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«Гонки на машинах»</w:t>
            </w: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пчёл»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«Танцульки»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CD" w:rsidRPr="008A67CD" w:rsidTr="008A67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5-Я НЕДЕЛЯ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«Коротышки – пожарники»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«Летние загадки для малышей»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Физическое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(</w:t>
      </w:r>
      <w:proofErr w:type="gramStart"/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индивидуальная</w:t>
      </w:r>
      <w:proofErr w:type="gramEnd"/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по мелкой моторике)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9214"/>
      </w:tblGrid>
      <w:tr w:rsidR="008A67CD" w:rsidRPr="008A67CD" w:rsidTr="008A67CD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«Нарисуй клубочки от точки» методом «наращивания», не отрывая карандаш от бумаги;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прищепками  «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Колючки для ежа», «Цветные капельки»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«Строим забор» из счетных палочек 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Игра« Ящик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ощущений» (овощи и фрукты определить на ощупь)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Упр. «Что у кого?» (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разглаживание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скомканных в шарики листов бумаги с контурными изображениями автобуса, машины, самолета, поезда)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Игра «Грузим камушки на грузовик»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камушки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рассыпаны по ковру)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спряталось в комочке?» (Разглаживание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бумажных  комочков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контурными изображениями игрушек)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«Определи на ощупь» («чудесный мешочек»; «сухой бассейн». «Какая игрушка спряталась?»)</w:t>
            </w:r>
          </w:p>
        </w:tc>
      </w:tr>
      <w:tr w:rsidR="008A67CD" w:rsidRPr="008A67CD" w:rsidTr="008A67CD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«Весенний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луг»  (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небольшие цветные листочки бумаги смять, крепко сжать в кулачке, скатать между ладошками и приклеить на общий зеленый фон)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«Витаминный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завод»  (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лепим «витамины» из пластилина и складываем в коробочки)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«Прокати орешек» (катание грецкого ореха в ладонях)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«Выложи медведя из геометрических фигур по образцу»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  «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это?» (Определить крупные трафареты животных из наждачной бумаги   на ощупь, где «мама», где «детеныш»)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следы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песке» (рисуем на песке пальчиками)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«Нарисуем шубку для собачки» (наносим штрихи на контурное изображение)</w:t>
            </w:r>
          </w:p>
        </w:tc>
      </w:tr>
      <w:tr w:rsidR="008A67CD" w:rsidRPr="008A67CD" w:rsidTr="008A67CD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«Бусы на елку» (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  рядов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образцу)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«Подбери и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разложи  фигуры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цвету в коробочки »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это?» (Собрать фигурки человека из геометрических фигур по образцу)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«Поможем сыну застегнуть пуговицы на рубашке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шнуровать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ботинки».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«Застегни одежду» (на пуговицы, липучки, молнии)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«Помоги развесить одежду» (двойные и одинарные трафареты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одежды,   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одинарные прикрепляют   прищепками).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«Это сделали мы сами, а теперь подарим маме» (раскрашивание   картинки)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«Угощение для птиц» (сортировка семян)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Речевое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Дидактические игры по развитию речи в младшей группе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3805"/>
        <w:gridCol w:w="5267"/>
      </w:tblGrid>
      <w:tr w:rsidR="008A67CD" w:rsidRPr="008A67CD" w:rsidTr="008A67CD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5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</w:t>
            </w:r>
          </w:p>
        </w:tc>
      </w:tr>
      <w:tr w:rsidR="008A67CD" w:rsidRPr="008A67CD" w:rsidTr="008A67CD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«Потерялись»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26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соотносить название взрослого жи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вотного с названием детеныша.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игрушечный домик, животные (игрушки): утка и уте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нок, курица и цыпленок, коза и козленок, корова и теленок, ло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шадь и жеребенок.</w:t>
            </w:r>
          </w:p>
        </w:tc>
      </w:tr>
      <w:tr w:rsidR="008A67CD" w:rsidRPr="008A67CD" w:rsidTr="008A67CD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«Скажи, что делает и что будет делать»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30" w:lineRule="atLeast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обозначать словом совершаемые и предполагаемые действия.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предметные картинки.</w:t>
            </w:r>
          </w:p>
        </w:tc>
      </w:tr>
      <w:tr w:rsidR="008A67CD" w:rsidRPr="008A67CD" w:rsidTr="008A67CD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«Скажи наоборот»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30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подбирать однокоренные и разнокоренные глаголы-антонимы (слова с противоположным значением).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кукла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67CD" w:rsidRPr="008A67CD" w:rsidTr="008A67CD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«Закончи предложение»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подбирать глаголы, обозначающие окончания действий.</w:t>
            </w:r>
          </w:p>
        </w:tc>
      </w:tr>
      <w:tr w:rsidR="008A67CD" w:rsidRPr="008A67CD" w:rsidTr="008A67CD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«Что делает Наташа?»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определять последовательность дей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ствий, образовывать глагольный семантический ряд.</w:t>
            </w:r>
          </w:p>
        </w:tc>
      </w:tr>
      <w:tr w:rsidR="008A67CD" w:rsidRPr="008A67CD" w:rsidTr="008A67CD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«Подарки»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30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соотносить глагол с существительным.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кукла Оля, корзинка, дудочка, шапочка, конфета (шо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коладка), игрушечная птичка, жук, рыбка, собачка.</w:t>
            </w:r>
          </w:p>
        </w:tc>
      </w:tr>
      <w:tr w:rsidR="008A67CD" w:rsidRPr="008A67CD" w:rsidTr="008A67CD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«Что напутал Буратино?»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находить ошибки в описании и ис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правлять их.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кукла Буратино, игрушка утенок.</w:t>
            </w:r>
          </w:p>
        </w:tc>
      </w:tr>
      <w:tr w:rsidR="008A67CD" w:rsidRPr="008A67CD" w:rsidTr="008A67CD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«Подскажи словечко»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60" w:line="221" w:lineRule="atLeast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подбирать слова в рифму, ориентиру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ясь на окончания глаголов.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кукла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Умейка</w:t>
            </w:r>
            <w:proofErr w:type="spellEnd"/>
          </w:p>
        </w:tc>
      </w:tr>
      <w:tr w:rsidR="008A67CD" w:rsidRPr="008A67CD" w:rsidTr="008A67CD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«Назови, что это, и скажи какой»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30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выделять объект и его основной при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знак в двух предложениях, связанных цепной местоименной связью.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коробка с различными игрушками.</w:t>
            </w:r>
          </w:p>
        </w:tc>
      </w:tr>
      <w:tr w:rsidR="008A67CD" w:rsidRPr="008A67CD" w:rsidTr="008A67CD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«Что было бы, если…»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образовывать форму сослагательного наклонения глаголов.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сказка К. Чуковского «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горе».</w:t>
            </w:r>
          </w:p>
        </w:tc>
      </w:tr>
      <w:tr w:rsidR="008A67CD" w:rsidRPr="008A67CD" w:rsidTr="008A67CD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«Объясни Буратино»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30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строить высказывание из двух пред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ложений, связанных между собой по смыслу.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кукла Буратино, предметные картинки.</w:t>
            </w:r>
          </w:p>
        </w:tc>
      </w:tr>
      <w:tr w:rsidR="008A67CD" w:rsidRPr="008A67CD" w:rsidTr="008A67CD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«Вечер загадок»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определять объект по его функцио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нальным и внешним признакам.</w:t>
            </w:r>
          </w:p>
        </w:tc>
      </w:tr>
      <w:tr w:rsidR="008A67CD" w:rsidRPr="008A67CD" w:rsidTr="008A67CD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«Кто больше действий назовёт»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подбирать глаголы, обозначающие дей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ленточки (флажки) различной расцветки.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Художественно-эстетическое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i/>
          <w:iCs/>
          <w:color w:val="3333FF"/>
          <w:sz w:val="24"/>
          <w:szCs w:val="24"/>
          <w:u w:val="single"/>
          <w:lang w:eastAsia="ru-RU"/>
        </w:rPr>
        <w:t>Ручной труд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ИЮНЬ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неделя.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«Зайчик» - из яичной скорлупы.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познакомить детей с поделками из яичной скорлупы, вызвать желание</w:t>
      </w: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сделать подобную своими руками, продолжать закреплять умение</w:t>
      </w: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кистью и клеем.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неделя.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«Тюльпаны </w:t>
      </w:r>
      <w:proofErr w:type="gramStart"/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  вазе</w:t>
      </w:r>
      <w:proofErr w:type="gramEnd"/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 (бумага).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учить складывать квадратный лист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неделя.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«Моё любимое домашнее животное» (из природного материала)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детей отбирать необходимый для работы природный материал, создавать фигуры животных из него; развитие воображение, творческого мышления, мелкой моторики.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неделя.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«Построим кукле </w:t>
      </w:r>
      <w:proofErr w:type="gramStart"/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дом» 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proofErr w:type="gramEnd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должны знать особенности обуст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ройства квартиры; уметь из большой картонной коробки, спичеч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коробков, плотных коробок из-под соков, молочных продуктов, обоев, цветной бумаги, кусочков ткани сооружать для куклы ку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кольный домик с мебелью, развивать конструктивные умения, точность движений, ори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ентировку в пространстве, образное мышление; формировать акку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ратность, целенаправленность.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ИЮЛЬ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неделя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«Ежик» - из яичной скорлупы.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Продолжать знакомить детей с поделками из яичной скорлупы,</w:t>
      </w: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вызвать желание сделать подобную своими руками, продолжать закреплять</w:t>
      </w: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пользоваться кистью и клеем.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неделя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«Домик для птиц» - из спичек. </w:t>
      </w:r>
      <w:proofErr w:type="gramStart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Цель:   </w:t>
      </w:r>
      <w:proofErr w:type="gramEnd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аккуратно пользоваться клеем, наклеивать на силуэт</w:t>
      </w: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спички прижимая их салфеткой. Развивать мелкую моторику рук,</w:t>
      </w: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терпение и усидчивость.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неделя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«Сова». Моделирование из шишек.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развивать умение скреплять детали с помощью пластилина, дополнять объект необходимыми деталями для выразительности образа.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неделя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«Цыпленок».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Учить сооружать не сложные поделки. Учить пользоваться разными материалами. Формировать самостоятельность, развивать чувство уверенности в своих силах. Воспитывать самостоятельность. </w:t>
      </w: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Материал: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бумага, трафарет птички, пшено, цветная соль, вата, клей ПВА, кисть.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АВГУСТ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НЕДЕЛЯ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«Лес». Коллективная работа.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 Учить правилам безопасной работы с клеем, салфетками. Развивать композиционные умения. Воспитывать желание делать подарки своим близким.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Материал: Картон с трафаретом, салфетки, кисточка, крупы.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НЕДЕЛЯ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«Машина».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Учить передавать образ, соблюдая относительную величину. Развивать образное, эстетическое восприятие. Воспитывать самостоятельность. </w:t>
      </w: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Материал: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спичечные коробки, клей ПВА, кисть.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НЕДЕЛЯ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Тема: «Цветок для мамы». 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 Учить детей работать с бумажной салфеткой и клеем. Планировать ход выполнения работы. Учить располагать изображение на всем листе. Развивать мелкую моторику. Воспитывать интерес к занятию. Материал: картон, трафарет, клей, кисть, бумажная салфетка, одноразовая тарелка.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неделя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«Золотая рыбка из CD-диска»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картины на СД-диске «Золотая рыбка» </w:t>
      </w:r>
      <w:r w:rsidRPr="008A67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Задачи:</w:t>
      </w: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учить детей технике барельефной </w:t>
      </w:r>
      <w:proofErr w:type="gramStart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лепки,  закреплять</w:t>
      </w:r>
      <w:proofErr w:type="gramEnd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изученные ранее приемы лепки (раскатывание, размазывание, скатывание шариков, </w:t>
      </w:r>
      <w:proofErr w:type="spellStart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примазывание</w:t>
      </w:r>
      <w:proofErr w:type="spellEnd"/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умение работать стекой, нанося насечки для придания изображения иголок на ветках ели; развивать эстетическое восприятие, воспитывать усидчивость, аккуратность.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неделя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«Игрушки из втулки (заяц и медведь).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развивать воображение и творческое мышление ребенка, позволяют почувствовать, что значит вещь, созданная своими руками. 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Социально-коммуникативное и познавательно-речевое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105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968"/>
        <w:gridCol w:w="5244"/>
      </w:tblGrid>
      <w:tr w:rsidR="008A67CD" w:rsidRPr="008A67CD" w:rsidTr="008A67CD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</w:tr>
      <w:tr w:rsidR="008A67CD" w:rsidRPr="008A67CD" w:rsidTr="008A67CD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лето»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Развить воображение, память, речь, пантомимическую и речевую выразительность.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Закрепить знания о летних явлениях в природе, их отличии от других времен года.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Формировать интерес к изменениям в природе, совмест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играм, творчеству.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с солнышком»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Развить воображение, память детей.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Закрепить знания о явлениях неживой природы, влиянии солнца на жизнь и развитие растений, животных, человека.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Развить речь.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Формировать интерес к явлениям природы, желание их изучать.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Формировать пантомимическую и речевую выразительность.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мир транспорта»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Развить воображение детей, память.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Закрепить знания о видах транспорта, их особенностях.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Развить пантомимическую выразительность, звукоподра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жательные навыки, чувство ритма.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Формировать желание участвовать в совместных играх.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мир игрушек»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Развить воображение, речь, пантомимическую и речевую выразительность.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Закрепить представление детей о видах игрушек.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Формировать интерес к совместным играм.</w:t>
            </w:r>
          </w:p>
        </w:tc>
      </w:tr>
      <w:tr w:rsidR="008A67CD" w:rsidRPr="008A67CD" w:rsidTr="008A67CD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сказкам»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Развить воображение, память, речь, пантомимическую и речевую выразительность.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Закрепить знание содержания сказок.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Развить творчество детей.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Формировать интерес к сказкам, нравственное начало лич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ребенка.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на луг»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Закрепить знания детей о флоре и фауне луга.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Развить артистизм, воображение, речь детей.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Формировать потребность в совместной деятельности со сверстниками и взрослыми.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цирк»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Развить воображение, память детей.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Закрепить знания детей о цирке, его работниках.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Развить пантомимическую выразительность, речь, чувство ритма, темпа, моторику.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деревню»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Закрепить знания детей о домашних животных, понятии «деревня».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Развить воображение, пластику, чувство ритма, звукопод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ражание.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Развить умение согласовать движения со словами.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Воспитать желание участвовать в совместных играх.</w:t>
            </w:r>
          </w:p>
        </w:tc>
      </w:tr>
      <w:tr w:rsidR="008A67CD" w:rsidRPr="008A67CD" w:rsidTr="008A67CD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вместе с капелькой»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Развить воображение, память, речь.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Закрепить представления детей о воде, ее качествах, изме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нениях, о природных явлениях.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Развить пантомимическую и речевую выразительность.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Формировать интерес к творческим играм.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Мультляндию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Развить воображение, память, речь, пантомимическую и речевую выразительность, творчество.</w:t>
            </w:r>
          </w:p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Закрепить понятие о добре, честности, вежливости и дру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гих нравственных качествах.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Формировать желание участвовать в совместных играх, ин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терес к мультипликации.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воздуху»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Закрепить представления детей об обитателях воздушной среды.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Развить выразительность речи и движений, воображение.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Формировать интерес к окружающему, внимание к сверстникам, творчество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лес»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флоре и фауне леса.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Развить выразительность мимики и пантомимики, воображение, речь.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Формировать интерес к природе, совместной деятельности со сверстниками.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Социально-коммуникативное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(</w:t>
      </w:r>
      <w:proofErr w:type="gramStart"/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сюжетно</w:t>
      </w:r>
      <w:proofErr w:type="gramEnd"/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-ролевые игры)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9590"/>
      </w:tblGrid>
      <w:tr w:rsidR="008A67CD" w:rsidRPr="008A67CD" w:rsidTr="008A67CD">
        <w:tc>
          <w:tcPr>
            <w:tcW w:w="11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ИЮНЬ</w:t>
            </w:r>
          </w:p>
        </w:tc>
      </w:tr>
      <w:tr w:rsidR="008A67CD" w:rsidRPr="008A67CD" w:rsidTr="008A67CD">
        <w:trPr>
          <w:trHeight w:val="285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</w:t>
            </w:r>
          </w:p>
        </w:tc>
      </w:tr>
      <w:tr w:rsidR="008A67CD" w:rsidRPr="008A67CD" w:rsidTr="008A67CD">
        <w:trPr>
          <w:trHeight w:val="1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развитию игр, в которых дети отображают жизнь и деятельность окружающих. Продолжать формировать у детей умение связно передавать в игре несколько последовательных эпизодов (куклы гуляют, обедают, ложатся спать и т.д.) Побуждать подражать хорошим поступкам людей (мама заботливо кормит своих детей, гуляет с ними, лечит больных).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воспитание: Помогать маме по хозяйству, заботиться о младших.</w:t>
            </w:r>
          </w:p>
        </w:tc>
      </w:tr>
      <w:tr w:rsidR="008A67CD" w:rsidRPr="008A67CD" w:rsidTr="008A67CD">
        <w:trPr>
          <w:trHeight w:val="300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БОЛЬНИЦА</w:t>
            </w:r>
          </w:p>
        </w:tc>
      </w:tr>
      <w:tr w:rsidR="008A67CD" w:rsidRPr="008A67CD" w:rsidTr="008A67CD">
        <w:trPr>
          <w:trHeight w:val="1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трудом взрослых, в больнице людей лечит врач, медсестра. Больным ставят градусники, дают таблетки, смотрят горло, делают уколы. Врач и медсестра в белых халатах внимательные и заботливые. Больные ждут приема по очереди. Говорят здравствуйте, спасибо, пожалуйста, до свидание.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воспитание: Воспитывать в детях вежливость, уступчивость, благодарность</w:t>
            </w:r>
          </w:p>
        </w:tc>
      </w:tr>
      <w:tr w:rsidR="008A67CD" w:rsidRPr="008A67CD" w:rsidTr="008A67CD">
        <w:trPr>
          <w:trHeight w:val="255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АВТОБУС</w:t>
            </w:r>
          </w:p>
        </w:tc>
      </w:tr>
      <w:tr w:rsidR="008A67CD" w:rsidRPr="008A67CD" w:rsidTr="008A67CD">
        <w:trPr>
          <w:trHeight w:val="1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трудом взрослых. На автобусе работает шофер, он перевозит людей, он открывает дверцу кабины, садится за руль, заводит машину, если она сломается, ремонтирует ее. Пассажиры покупают билеты. В автобусе все люди едут спокойно, дети уступают место взрослым, водитель объявляет остановки, открывает и закрывает двери для пассажиров.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воспитание: уступать в автобусе место старшим, девочке с куклой, за билет говорить - спасибо - пожалуйста. В автобусе не кричать, выходить только после остановки автобуса.</w:t>
            </w:r>
          </w:p>
        </w:tc>
      </w:tr>
      <w:tr w:rsidR="008A67CD" w:rsidRPr="008A67CD" w:rsidTr="008A67CD">
        <w:trPr>
          <w:trHeight w:val="240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>4-Я НЕДЕЛЯ</w:t>
            </w: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ПАРОХОД</w:t>
            </w:r>
          </w:p>
        </w:tc>
      </w:tr>
      <w:tr w:rsidR="008A67CD" w:rsidRPr="008A67CD" w:rsidTr="008A67CD">
        <w:trPr>
          <w:trHeight w:val="1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стоить пароход из стройматериала. Узнавать водный транспорт на картинках в игрушках.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Пароход плывет по воде, на нем есть капитан, матросы. У капитана- фуражка, рупор, бинокль, он управляет пароходом, он командир экипажа, матросы слушаются капитана. У парохода есть руль, якорь, он плавает в другие страны</w:t>
            </w:r>
          </w:p>
        </w:tc>
      </w:tr>
      <w:tr w:rsidR="008A67CD" w:rsidRPr="008A67CD" w:rsidTr="008A67CD">
        <w:tc>
          <w:tcPr>
            <w:tcW w:w="11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ИЮЛЬ</w:t>
            </w:r>
          </w:p>
        </w:tc>
      </w:tr>
      <w:tr w:rsidR="008A67CD" w:rsidRPr="008A67CD" w:rsidTr="008A67CD">
        <w:trPr>
          <w:trHeight w:val="240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ДЕТСКИЙ САД</w:t>
            </w:r>
          </w:p>
        </w:tc>
      </w:tr>
      <w:tr w:rsidR="008A67CD" w:rsidRPr="008A67CD" w:rsidTr="008A67CD">
        <w:trPr>
          <w:trHeight w:val="1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с трудом взрослых. В детском саду работают воспитатель, няни, заведующая, повар, медсестра, прачка,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музруководитель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Познакомить: кто что делает. В детский сад ходят дети, чтобы мамы могли работать. Дети в детском саду играют, занимаются, кушают, спят. В детский сад все дети дружны, веселы, помогают друг другу, взрослым.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воспитание: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дружбу, желание помогать товарищу, заботиться о младших, не ломать игрушки, убирать на место, не мешать друг другу в играх.</w:t>
            </w:r>
          </w:p>
        </w:tc>
      </w:tr>
      <w:tr w:rsidR="008A67CD" w:rsidRPr="008A67CD" w:rsidTr="008A67CD">
        <w:trPr>
          <w:trHeight w:val="315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МАГАЗИН</w:t>
            </w:r>
          </w:p>
        </w:tc>
      </w:tr>
      <w:tr w:rsidR="008A67CD" w:rsidRPr="008A67CD" w:rsidTr="008A67CD">
        <w:trPr>
          <w:trHeight w:val="1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трудом взрослых. В магазине работает продавец, кассир. Кассир получает с покупателей деньги, выдает чек, продавец отпускает товар, мы покупаем в магазине хлеб, молоко, овощи, фрукты и др. В магазине люди стоят в очереди. Покупки кладут в сумки. За покупки говорят спасибо.</w:t>
            </w:r>
          </w:p>
        </w:tc>
      </w:tr>
      <w:tr w:rsidR="008A67CD" w:rsidRPr="008A67CD" w:rsidTr="008A67CD">
        <w:trPr>
          <w:trHeight w:val="255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ЛИСА И ЛИСЯТА</w:t>
            </w:r>
          </w:p>
        </w:tc>
      </w:tr>
      <w:tr w:rsidR="008A67CD" w:rsidRPr="008A67CD" w:rsidTr="008A67CD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принимать на себя роль другого, вызвать интерес к совместной игре с взрослыми и сверстниками.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материалы. Строительные модули, чайный кукольный набор, машина, коробки, флаконы из-под туалетной воды, шишки.</w:t>
            </w:r>
          </w:p>
        </w:tc>
      </w:tr>
      <w:tr w:rsidR="008A67CD" w:rsidRPr="008A67CD" w:rsidTr="008A67CD">
        <w:trPr>
          <w:trHeight w:val="180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</w:t>
            </w:r>
          </w:p>
        </w:tc>
      </w:tr>
      <w:tr w:rsidR="008A67CD" w:rsidRPr="008A67CD" w:rsidTr="008A67CD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интерес к сюжетно-ролевым играм, помочь создать игровую обстановку.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речь, обогащать словарный запас, закреплять звукопроизношение.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 детей умение использовать строительный напольный материал, разнообразно действовать с ним.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 ранее полученные знания о труде врача, продавца, парикмахера.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Воспитывать дружеские взаимоотношения в игре.</w:t>
            </w:r>
          </w:p>
        </w:tc>
      </w:tr>
      <w:tr w:rsidR="008A67CD" w:rsidRPr="008A67CD" w:rsidTr="008A67CD">
        <w:tc>
          <w:tcPr>
            <w:tcW w:w="11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АВГУСТ</w:t>
            </w:r>
          </w:p>
        </w:tc>
      </w:tr>
      <w:tr w:rsidR="008A67CD" w:rsidRPr="008A67CD" w:rsidTr="008A67CD">
        <w:trPr>
          <w:trHeight w:val="315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ПЕЧЁМ ПИРОЖКИ</w:t>
            </w:r>
          </w:p>
        </w:tc>
      </w:tr>
      <w:tr w:rsidR="008A67CD" w:rsidRPr="008A67CD" w:rsidTr="008A67CD">
        <w:trPr>
          <w:trHeight w:val="1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ставить игровые цели, выполнять соответствующие игровые действия, ходить в окружающей обстановке предметы, необходимые для игры.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пособия. Коробка с крышкой, детали из строительного набора (небольшие шарики, разрезанные пополам).</w:t>
            </w:r>
          </w:p>
        </w:tc>
      </w:tr>
      <w:tr w:rsidR="008A67CD" w:rsidRPr="008A67CD" w:rsidTr="008A67CD">
        <w:trPr>
          <w:trHeight w:val="285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РОЖДЕНИЯ КУКЛЫ КАТИ</w:t>
            </w:r>
          </w:p>
        </w:tc>
      </w:tr>
      <w:tr w:rsidR="008A67CD" w:rsidRPr="008A67CD" w:rsidTr="008A67CD">
        <w:trPr>
          <w:trHeight w:val="1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обогащать содержание игр. Способствовать объединению детей для совместных игр.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 оборудование: Кукла в нарядном платье, образные игрушки (мишка, заяц, бочонок с мёдом, морковка (можно использовать предмет-заместитель).</w:t>
            </w:r>
          </w:p>
        </w:tc>
      </w:tr>
      <w:tr w:rsidR="008A67CD" w:rsidRPr="008A67CD" w:rsidTr="008A67CD">
        <w:trPr>
          <w:trHeight w:val="255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ПОСТРОИМ КУКЛАМ ДОМ</w:t>
            </w:r>
          </w:p>
        </w:tc>
      </w:tr>
      <w:tr w:rsidR="008A67CD" w:rsidRPr="008A67CD" w:rsidTr="008A67CD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интерес к играм с куклами и строительным материалом. Учить подбирать игрушки и атрибуты для игры. Учить объединяться по двое-трое для самостоятельных игр.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 и оборудование: Набор строительного материала: кубики, кирпичики, пластины; куклы разных размеров; образные игрушки (заяц, мишка, белочка, лисичка и т.д.).</w:t>
            </w:r>
          </w:p>
        </w:tc>
      </w:tr>
      <w:tr w:rsidR="008A67CD" w:rsidRPr="008A67CD" w:rsidTr="008A67CD">
        <w:trPr>
          <w:trHeight w:val="270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>4-Я НЕДЕЛЯ</w:t>
            </w: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СДЕЛАЕМ КУКЛАМ КРАСИВЫЕ ПРИЧЁСКИ</w:t>
            </w:r>
          </w:p>
        </w:tc>
      </w:tr>
      <w:tr w:rsidR="008A67CD" w:rsidRPr="008A67CD" w:rsidTr="008A67CD">
        <w:trPr>
          <w:trHeight w:val="1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содержание игр. Способствовать объединению детей для совместных игр.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 оборудование: Расчёски, ножницы (предметы заместители), банты, ленты (в 2-3 экземплярах), зеркало</w:t>
            </w: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A67CD" w:rsidRPr="008A67CD" w:rsidTr="008A67CD">
        <w:trPr>
          <w:trHeight w:val="165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5-я неделя</w:t>
            </w: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«Путешествие с Доктором Айболитом»</w:t>
            </w:r>
          </w:p>
        </w:tc>
      </w:tr>
      <w:tr w:rsidR="008A67CD" w:rsidRPr="008A67CD" w:rsidTr="008A67CD">
        <w:trPr>
          <w:trHeight w:val="1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работу по развитию и обогащению сюжетов игр; знакомить детей с профессией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врача;  учить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игровым действиям ,их выполнению в определенной последовательности: осмотр , послушать трубкой (фонендоскопом) грудку, спинку, измерение температуры градусником, лечение таблетками;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слуховое внимание, восприятие, память путем названия предметов для лечения куклы, запоминание последовательности лечения; учить уступать и обмениваться игрушками и ролями; воспитывать заботливое отношение к заболевшей кукле, интерес и уважение к профессии врача; закреплять умение выполнять игровые действия.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Социально-коммуникативное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(</w:t>
      </w:r>
      <w:proofErr w:type="gramStart"/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театрализованная</w:t>
      </w:r>
      <w:proofErr w:type="gramEnd"/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деятельность)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Цели: развитие воображения и фантазии, способствовать творческому развитию ребёнка и формирование базиса его личностной культуры; способствовать активизации разных форм речи – словаря, грамматического строя, диалога, монолога, совершенствованию звуковой стороны речи; умение согласовывать свои действия с действиями партнёра; создание положительного эмоционального фона.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7230"/>
      </w:tblGrid>
      <w:tr w:rsidR="008A67CD" w:rsidRPr="008A67CD" w:rsidTr="008A67CD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Июнь 1-я неделя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«Три поросёнка»</w:t>
            </w:r>
          </w:p>
        </w:tc>
      </w:tr>
      <w:tr w:rsidR="008A67CD" w:rsidRPr="008A67CD" w:rsidTr="008A67CD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 «Репка»</w:t>
            </w:r>
          </w:p>
        </w:tc>
      </w:tr>
      <w:tr w:rsidR="008A67CD" w:rsidRPr="008A67CD" w:rsidTr="008A67CD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«Теремок»</w:t>
            </w:r>
          </w:p>
        </w:tc>
      </w:tr>
      <w:tr w:rsidR="008A67CD" w:rsidRPr="008A67CD" w:rsidTr="008A67CD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сказки детей старшей группы</w:t>
            </w:r>
          </w:p>
        </w:tc>
      </w:tr>
      <w:tr w:rsidR="008A67CD" w:rsidRPr="008A67CD" w:rsidTr="008A67CD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Июль 1-я неделя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Теневой театр «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</w:p>
        </w:tc>
      </w:tr>
      <w:tr w:rsidR="008A67CD" w:rsidRPr="008A67CD" w:rsidTr="008A67CD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«Красная шапочка»</w:t>
            </w:r>
          </w:p>
        </w:tc>
      </w:tr>
      <w:tr w:rsidR="008A67CD" w:rsidRPr="008A67CD" w:rsidTr="008A67CD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оригами «Три медведя»</w:t>
            </w:r>
          </w:p>
        </w:tc>
      </w:tr>
      <w:tr w:rsidR="008A67CD" w:rsidRPr="008A67CD" w:rsidTr="008A67CD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«Волк и коза»</w:t>
            </w:r>
          </w:p>
        </w:tc>
      </w:tr>
      <w:tr w:rsidR="008A67CD" w:rsidRPr="008A67CD" w:rsidTr="008A67CD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Август 1-я неделя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«Гуси-лебеди»</w:t>
            </w:r>
          </w:p>
        </w:tc>
      </w:tr>
      <w:tr w:rsidR="008A67CD" w:rsidRPr="008A67CD" w:rsidTr="008A67CD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 «Репка»</w:t>
            </w:r>
          </w:p>
        </w:tc>
      </w:tr>
      <w:tr w:rsidR="008A67CD" w:rsidRPr="008A67CD" w:rsidTr="008A67CD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«Колобок»</w:t>
            </w:r>
          </w:p>
        </w:tc>
      </w:tr>
      <w:tr w:rsidR="008A67CD" w:rsidRPr="008A67CD" w:rsidTr="008A67CD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 «Цветное королевство»</w:t>
            </w:r>
          </w:p>
        </w:tc>
      </w:tr>
      <w:tr w:rsidR="008A67CD" w:rsidRPr="008A67CD" w:rsidTr="008A67CD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eastAsia="ru-RU"/>
              </w:rPr>
              <w:t>5-я неделя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«Тили-бом». Увлечь художественно-образным преподнесением материала. Побуждать самостоятельно 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  в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 персонажа; следить за действиями партнеров.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Познавательное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Дидактические игры по сенсорному развитию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3888"/>
        <w:gridCol w:w="5297"/>
      </w:tblGrid>
      <w:tr w:rsidR="008A67CD" w:rsidRPr="008A67CD" w:rsidTr="008A67CD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  <w:proofErr w:type="gramEnd"/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</w:t>
            </w:r>
          </w:p>
        </w:tc>
      </w:tr>
      <w:tr w:rsidR="008A67CD" w:rsidRPr="008A67CD" w:rsidTr="008A67CD"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Помоги куклам найти свои игрушки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умение груп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пировать однородные и соотносить разнородные предметы по цвету.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Окраска воды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06" w:lineRule="atLeast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Формировать у детей представле</w:t>
            </w:r>
            <w:r w:rsidRPr="008A67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ние о разных оттенках цвета по светлоте. Словарь: «светлый», «тем</w:t>
            </w:r>
            <w:r w:rsidRPr="008A67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ный», «светлее», «темнее».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лежит в мешочке?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Закреплять знания детей о форме, упражнять в соотнесении нескольких предметов с одним и тем же геометрическим образцом.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Соберём пирамидку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Закреплять у детей умение уста</w:t>
            </w:r>
            <w:r w:rsidRPr="008A67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навливать соотношение между несколькими предметами по вели</w:t>
            </w:r>
            <w:r w:rsidRPr="008A67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чине при собирании пирамидки.</w:t>
            </w:r>
          </w:p>
        </w:tc>
      </w:tr>
      <w:tr w:rsidR="008A67CD" w:rsidRPr="008A67CD" w:rsidTr="008A67CD"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Орнамент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Учить детей воспринимать и вос</w:t>
            </w:r>
            <w:r w:rsidRPr="008A67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производить взаимное расположение геометрических фигур на плоскости с учетом их цвета и формы.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Геометрическое лото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Учить детей сравнивать форму изображенного предмета с геометрической фигурой и подбирать предметы по геометрическому образцу. Игра отличается от предыду</w:t>
            </w:r>
            <w:r w:rsidRPr="008A67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щей тем, что на этот раз дети действуют не с реальными предметами, а с их изображениями, подбирая рисунки к соответствующим образ</w:t>
            </w:r>
            <w:r w:rsidRPr="008A67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цам на глаз, без внешних приемов обследования.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Найди такое же колечко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06" w:lineRule="atLeast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Учить детей сравнивать предметы по величине путем накладывания одного на другой, находить два предмета одинаковой величины.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Нанизывание бус разной формы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Формировать умение детей чередовать предметы по форме</w:t>
            </w:r>
          </w:p>
        </w:tc>
      </w:tr>
      <w:tr w:rsidR="008A67CD" w:rsidRPr="008A67CD" w:rsidTr="008A67CD"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кого какое платье?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11" w:lineRule="atLeast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Учить детей подбирать предметы по слову, обозначающему цвет, группировать оттенки одного цвето</w:t>
            </w:r>
            <w:r w:rsidRPr="008A67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вого тона.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Кому какая форма №2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группировать геометрические фигуры по форме, отвлекаясь от цвета и величины.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Сделаем столбики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выбирать на глаз предметы одинаковой величины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Нанизывание бус разного цвета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чередовать предметы по цвету</w:t>
            </w:r>
          </w:p>
        </w:tc>
      </w:tr>
      <w:tr w:rsidR="008A67CD" w:rsidRPr="008A67CD" w:rsidTr="008A67CD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Лото «Цвет и форма»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детей о пяти геометрических формах (круг, овал, квадрат, прямоугольник, треугольник) и шести спектральных цветах (красный, оранжевый, желтый, зеленый, синий, фиолетовый); учить ориентироваться на два признака одновременно (цвет и форму), отвлекаясь от третьего (величины).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Речевое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(«Научи меня слышать»)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3235"/>
        <w:gridCol w:w="6409"/>
      </w:tblGrid>
      <w:tr w:rsidR="008A67CD" w:rsidRPr="008A67CD" w:rsidTr="008A67CD"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divId w:val="1026755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«Лето»</w:t>
            </w:r>
          </w:p>
        </w:tc>
        <w:tc>
          <w:tcPr>
            <w:tcW w:w="6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Чему учиться ребёнок: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находить звук в словах – названиях предметов по сюжетной картинке.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Оснащение: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сюжетная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картинка «Лето»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Чему учиться ребёнок: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 развивать слуховое внимание; выделять и дифференцировать звуки «п», «Т», «К», «М», «Н» в прямых слогах.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Оснащение: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буквами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«Пешеходный переход»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Чему учиться ребёнок: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 развивать слуховое внимание; формирует количественные представления; закрепляет представления о правилах дорожного движения.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Оснащение: 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светофор,  свисток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пять белых бумажных полосок.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«Мишка»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Чему учиться ребёнок: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 развивать слуховое восприятие, внимание; слушать шепотную речь; обогащать словарь.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Оснащение: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 медвежонок, карточки с цифрами.</w:t>
            </w:r>
          </w:p>
        </w:tc>
      </w:tr>
      <w:tr w:rsidR="008A67CD" w:rsidRPr="008A67CD" w:rsidTr="008A67CD"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«Цветы»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Чему учиться ребёнок: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фонематический слух; выделять и дифференцировать гласные и согласные звуки в конце слова.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Оснащение: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 2 ваз, ромашки, мака, василька, розы.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«Кузнечик играет на барабане»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Чему учиться ребёнок: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 развивать чувство ритма.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Оснащение: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кузнечик (игрушка), бубен, ширма.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«Лесное происшествие»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Чему учиться ребёнок: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фонематический анализ и синтез.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Оснащение: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карточки с гласными буквами «А», «У», «О», «И».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«Угадай, кто это?»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Чему учиться ребёнок: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 развивать слуховое внимание.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Оснащение: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маска.</w:t>
            </w:r>
          </w:p>
        </w:tc>
      </w:tr>
      <w:tr w:rsidR="008A67CD" w:rsidRPr="008A67CD" w:rsidTr="008A67CD"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«Весёлый дождик»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Чему учиться ребёнок: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 развивать слуховое внимание и фонематическое восприятие слов, близких по звуковому составу; координировать речь с движением.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Оснащение: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ширма, капельки из голубой бумаги. Барабан, палочка.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«Весёлая семейка»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Чему учиться ребёнок: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фонематический слух; выделять первый согласный звук в прямых слогах.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Оснащение: 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картинки: папа, мама, сынок, дочка.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«Греем ручки»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Чему учиться ребёнок: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 развивать слуховое внимание; соотносить хлопки с количественными представлениями; воспроизводить заданный ритм.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Оснащение: 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рукавички, снежинки из ваты.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«Где колокольчик?»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Чему учиться ребёнок: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направление звука, называть его положение в пространстве, используя наречия: «впереди», «сзади»; узнавать и называть существительные, обозначающие звучащие игрушки.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Оснащение: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две звучащие игрушки, сходные по звучанию (погремушки, барабан)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Речевое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Дидактические игры для индивидуальной работы по развитию речи</w:t>
      </w: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851"/>
        <w:gridCol w:w="6783"/>
      </w:tblGrid>
      <w:tr w:rsidR="008A67CD" w:rsidRPr="008A67CD" w:rsidTr="008A67CD"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</w:t>
            </w:r>
          </w:p>
        </w:tc>
      </w:tr>
      <w:tr w:rsidR="008A67CD" w:rsidRPr="008A67CD" w:rsidTr="008A67CD"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  <w:proofErr w:type="gramEnd"/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«Чудесный мешочек»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ориентироваться на род имени суще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ствительного при определении предмета по его признакам и пост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роении предложения.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игрушка заяц, морковь, огурец, яблоко, помидор, мешочек.</w:t>
            </w:r>
          </w:p>
        </w:tc>
      </w:tr>
      <w:tr w:rsidR="008A67CD" w:rsidRPr="008A67CD" w:rsidTr="008A67CD"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«Выполни команду»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внимание, формировать умение выделять при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знаки предмета.</w:t>
            </w:r>
          </w:p>
        </w:tc>
      </w:tr>
      <w:tr w:rsidR="008A67CD" w:rsidRPr="008A67CD" w:rsidTr="008A67CD"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ориентироваться на окончание глаго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 в прошедшем времени при согласовании его с существительным при построении предложения.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деревянный теремок, игрушечные животные — мыш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ка, лягушка, зайчик, лисичка, волк, медведь.</w:t>
            </w:r>
          </w:p>
        </w:tc>
      </w:tr>
      <w:tr w:rsidR="008A67CD" w:rsidRPr="008A67CD" w:rsidTr="008A67CD"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«Угадай игрушку»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находить предмет, ориентируясь на его основные признаки.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различные игрушки.</w:t>
            </w:r>
          </w:p>
        </w:tc>
      </w:tr>
      <w:tr w:rsidR="008A67CD" w:rsidRPr="008A67CD" w:rsidTr="008A67CD"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июль</w:t>
            </w:r>
            <w:proofErr w:type="gramEnd"/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«Чего не стало?»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умения образовывать формы родительного падежа множественного числа существительных, грамотно строить предложения.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пары предметов — матрешки, пирамидки (большая и маленькая), ленточки (разного цвета и разного размера — длинная и короткая), игрушечные лошадки, утята; Буратино; мешок.</w:t>
            </w:r>
          </w:p>
        </w:tc>
      </w:tr>
      <w:tr w:rsidR="008A67CD" w:rsidRPr="008A67CD" w:rsidTr="008A67CD"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«Что за предмет?»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составлять текст описания.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мешочек, различные игрушки, предметы.</w:t>
            </w:r>
          </w:p>
        </w:tc>
      </w:tr>
      <w:tr w:rsidR="008A67CD" w:rsidRPr="008A67CD" w:rsidTr="008A67CD"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«Лото»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образовывать формы множественного числа существительных (в именительном и родительном падежах), грамотно строить предложения.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картинки с изображением предметов в единственном и множественном числе (матрешка — матрешки, ведро — ведра,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колеса, кольцо — кольца и др.).</w:t>
            </w:r>
          </w:p>
        </w:tc>
      </w:tr>
      <w:tr w:rsidR="008A67CD" w:rsidRPr="008A67CD" w:rsidTr="008A67CD"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«Кто больше увидит и назовёт»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выделять и обозначать словом части предмета, его внешние признаки.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красиво и ярко одетая кукла, флажки разных цветов.</w:t>
            </w:r>
          </w:p>
        </w:tc>
      </w:tr>
      <w:tr w:rsidR="008A67CD" w:rsidRPr="008A67CD" w:rsidTr="008A67CD"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  <w:proofErr w:type="gramEnd"/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«Поручения»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образовывать формы повелительного наклонения глаголов</w:t>
            </w: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скакать, ехать,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строить предложения с исполь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зованием глаголов</w:t>
            </w: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скакать, ехать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повелительном наклонении.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игрушечные грузовик, мышка, мишка.</w:t>
            </w:r>
          </w:p>
        </w:tc>
      </w:tr>
      <w:tr w:rsidR="008A67CD" w:rsidRPr="008A67CD" w:rsidTr="008A67CD"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«Что напутал Буратино?»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находить ошибки в описании и ис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правлять их.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кукла Буратино, игрушка утенок.</w:t>
            </w:r>
          </w:p>
        </w:tc>
      </w:tr>
      <w:tr w:rsidR="008A67CD" w:rsidRPr="008A67CD" w:rsidTr="008A67CD"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«Потерялись»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соотносить название взрослого жи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вотного с названием детеныша.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игрушечный домик, животные (игрушки): утка и уте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нок, курица и цыпленок, коза и козленок, корова и теленок, ло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шадь и жеребенок.</w:t>
            </w:r>
          </w:p>
        </w:tc>
      </w:tr>
      <w:tr w:rsidR="008A67CD" w:rsidRPr="008A67CD" w:rsidTr="008A67CD"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«Разложи картинки»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выделять начало и конец действия и правильно называть их.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предметные картинки.</w:t>
            </w:r>
          </w:p>
        </w:tc>
      </w:tr>
      <w:tr w:rsidR="008A67CD" w:rsidRPr="008A67CD" w:rsidTr="008A67CD"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«Чей голос?»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умение различать взрослых животных и их детенышей по звукоподражаниям, соотносить названия взрослого животного и его детеныша.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Материал: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игрушки — мышка и мышонок, утка и утенок, лягуш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и лягушонок, корова и теленок.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«Художественно-эстетическое развитие»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МУЗЫКАЛЬНО-ДИДАКТИЧЕСКИЕ ИГРЫ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120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263"/>
        <w:gridCol w:w="5956"/>
      </w:tblGrid>
      <w:tr w:rsidR="008A67CD" w:rsidRPr="008A67CD" w:rsidTr="008A67CD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 ЦЕЛЬ</w:t>
            </w:r>
          </w:p>
        </w:tc>
      </w:tr>
      <w:tr w:rsidR="008A67CD" w:rsidRPr="008A67CD" w:rsidTr="008A67CD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мои детки?».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слуха и закрепление программного материала. Воспитывать интерес к музыке. Способствовать развитию музыкальной памяти.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«Прогулка».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чувство ритма. Воспитывать интерес к музыке. Способствовать развитию музыкальной памяти.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игрушки принесли».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тембрового слуха. Воспитывать интерес к музыке. Способствовать развитию музыкальной памяти.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мешочек».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слуха и закрепление программного материала. Воспитывать интерес к 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музыке. Способствовать развитию музыкальной памяти.</w:t>
            </w:r>
          </w:p>
        </w:tc>
      </w:tr>
      <w:tr w:rsidR="008A67CD" w:rsidRPr="008A67CD" w:rsidTr="008A67CD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июль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нам гости пришли».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чувство ритма. Воспитывать интерес к музыке. Способствовать развитию музыкальной памяти.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«Колпачки».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тембрового слуха. Воспитывать интерес к музыке. Способствовать развитию музыкальной памяти.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«Подумай и отгадай».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слуха и закрепление программного материала. Воспитывать интерес к музыке. Способствовать развитию музыкальной памяти.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делают дети?».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чувство ритма. Воспитывать интерес к музыке. Способствовать развитию музыкальной памяти.</w:t>
            </w:r>
          </w:p>
        </w:tc>
      </w:tr>
      <w:tr w:rsidR="008A67CD" w:rsidRPr="008A67CD" w:rsidTr="008A67CD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оркестр».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тембрового слуха. Воспитывать интерес к музыке. Способствовать развитию музыкальной памяти.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 и птенчики».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слуха и закрепление программного материала. Воспитывать интерес к музыке. Способствовать развитию музыкальной памяти.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«Зайцы».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чувство ритма. Воспитывать интерес к музыке. Способствовать развитию музыкальной памяти.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делать».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соотносить характер своих действий со звучанием бубна. Воспитание у детей умения переключать слуховое внимание.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«Курица и цыплята».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слуха и закрепление программного материала. Воспитывать интерес к музыке. Способствовать развитию музыкальной памяти.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Социально-коммуникативное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способствовать развитию пластики, чувства ритма, музыкального слуха, пантомимики, закрепляют знания об окружающем, дают возможность ребёнку проявить себя через самовыражение.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7204"/>
      </w:tblGrid>
      <w:tr w:rsidR="008A67CD" w:rsidRPr="008A67CD" w:rsidTr="008A67CD"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 - клиновый листочек»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«Пёрышки»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«Бабочка»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«Грибочки»</w:t>
            </w:r>
          </w:p>
        </w:tc>
      </w:tr>
      <w:tr w:rsidR="008A67CD" w:rsidRPr="008A67CD" w:rsidTr="008A67CD"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«Стрекоза»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«Птицы»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«Капельки»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«Тополиные пушинки»</w:t>
            </w:r>
          </w:p>
        </w:tc>
      </w:tr>
      <w:tr w:rsidR="008A67CD" w:rsidRPr="008A67CD" w:rsidTr="008A67CD"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«Бабочки и мотыльки»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«Цветок»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«Прогулка на луг»</w:t>
            </w:r>
          </w:p>
        </w:tc>
      </w:tr>
      <w:tr w:rsidR="008A67CD" w:rsidRPr="008A67CD" w:rsidTr="008A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«Цветочек»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Речевое развитие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67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Дидактические игры для индивидуальной работы по воспитанию звуковой культуры речи в младшей группе</w:t>
      </w:r>
    </w:p>
    <w:p w:rsidR="008A67CD" w:rsidRPr="008A67CD" w:rsidRDefault="008A67CD" w:rsidP="008A6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902"/>
        <w:gridCol w:w="5146"/>
      </w:tblGrid>
      <w:tr w:rsidR="008A67CD" w:rsidRPr="008A67CD" w:rsidTr="008A67CD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  <w:proofErr w:type="gramEnd"/>
          </w:p>
        </w:tc>
        <w:tc>
          <w:tcPr>
            <w:tcW w:w="3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5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материал</w:t>
            </w:r>
          </w:p>
        </w:tc>
      </w:tr>
      <w:tr w:rsidR="008A67CD" w:rsidRPr="008A67CD" w:rsidTr="008A67CD">
        <w:trPr>
          <w:trHeight w:val="31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«Доскажи слово»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фонематический слух, умение подбирать схожие по звучанию слова, учить отгадывать простые по содержанию загадки</w:t>
            </w:r>
          </w:p>
        </w:tc>
      </w:tr>
      <w:tr w:rsidR="008A67CD" w:rsidRPr="008A67CD" w:rsidTr="008A67CD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Дождик,  дождик</w:t>
            </w:r>
            <w:proofErr w:type="gramEnd"/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слуховое внимание, ритмичную и выразительную речь, координацию движений и ориентировку в пространстве.</w:t>
            </w:r>
          </w:p>
        </w:tc>
      </w:tr>
      <w:tr w:rsidR="008A67CD" w:rsidRPr="008A67CD" w:rsidTr="008A67C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«Трактор»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силы, высоты и тембра голоса</w:t>
            </w:r>
          </w:p>
        </w:tc>
      </w:tr>
      <w:tr w:rsidR="008A67CD" w:rsidRPr="008A67CD" w:rsidTr="008A67CD">
        <w:trPr>
          <w:trHeight w:val="27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«Пальчики»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целенаправленное внимание, умение прислушиваться к речи взрослого, выполнять словесные указания; развивать слуховое внимание, умение производить длительный выдох; пополнять пассивный, а затем и активный словарь.</w:t>
            </w:r>
          </w:p>
        </w:tc>
      </w:tr>
      <w:tr w:rsidR="008A67CD" w:rsidRPr="008A67CD" w:rsidTr="008A67CD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«Раз, два, три – говори!»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целенаправленное внимание, активную речь, давая правильный образец произношения слов и фразы из 2—3 слов; переводить сенсорную информацию в речевой план, побуждая к диалогу; учить говорить после сигнала воспитателя.</w:t>
            </w:r>
          </w:p>
        </w:tc>
      </w:tr>
      <w:tr w:rsidR="008A67CD" w:rsidRPr="008A67CD" w:rsidTr="008A67CD">
        <w:trPr>
          <w:trHeight w:val="7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«Семейка»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силы, высоты и тембра голоса</w:t>
            </w:r>
          </w:p>
        </w:tc>
      </w:tr>
      <w:tr w:rsidR="008A67CD" w:rsidRPr="008A67CD" w:rsidTr="008A67CD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«Прятки с игрушками»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целенаправленное внимание, интеллект ребенка, раскрывая доступные его пониманию причинно-следственные фразы о социальном окружении; эмоционально обогащать детей новыми впечатлениями, ориентируясь на их «зоны ближайшего развития».</w:t>
            </w:r>
          </w:p>
        </w:tc>
      </w:tr>
      <w:tr w:rsidR="008A67CD" w:rsidRPr="008A67CD" w:rsidTr="008A67CD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«Отзовись, не зевай!»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наглядно-действенное мышление на занятиях с дидактическими игрушками, целенаправленное внимание; эмоционально обогащать детей новыми впечатлениями, ориентируясь на их «зону ближайшего развития»; развивать быстроту реакции, учить </w:t>
            </w:r>
            <w:proofErr w:type="spell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звукоподражать</w:t>
            </w:r>
            <w:proofErr w:type="spellEnd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животным, правильно и четко произносить все гласные звуки, согласные [М], [б], [п], [т], [д], [Н], [К], [Г], [X], [ф], [в], [л], [с], [3], [ц].</w:t>
            </w:r>
          </w:p>
        </w:tc>
      </w:tr>
      <w:tr w:rsidR="008A67CD" w:rsidRPr="008A67CD" w:rsidTr="008A67CD">
        <w:trPr>
          <w:trHeight w:val="3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«Гуси летят»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силы, высоты и тембра голоса</w:t>
            </w:r>
          </w:p>
        </w:tc>
      </w:tr>
      <w:tr w:rsidR="008A67CD" w:rsidRPr="008A67CD" w:rsidTr="008A67CD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«Чудесный сундучок»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целенаправленное внимание; учить правильно строить предложения в соответствии с грамматическими особенностями русского языка; побуждать детей обозначать предметы и действия с ними словами и двухсложными предложениями.</w:t>
            </w:r>
          </w:p>
        </w:tc>
      </w:tr>
      <w:tr w:rsidR="008A67CD" w:rsidRPr="008A67CD" w:rsidTr="008A67CD">
        <w:trPr>
          <w:trHeight w:val="3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«Зайчик и мишка»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целенаправленное внимание, речевое дыхание, зрительную и слуховую сосредоточенность; учить пользоваться предложениями, состоящими из 3—4 слов, употребляя прилагательные и местоимения; обогащать активный словарь детей.</w:t>
            </w:r>
          </w:p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 две игрушки (зайчик и мишка</w:t>
            </w:r>
            <w:proofErr w:type="gramStart"/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.</w:t>
            </w:r>
            <w:proofErr w:type="gramEnd"/>
          </w:p>
        </w:tc>
      </w:tr>
      <w:tr w:rsidR="008A67CD" w:rsidRPr="008A67CD" w:rsidTr="008A67CD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67CD" w:rsidRPr="008A67CD" w:rsidRDefault="008A67CD" w:rsidP="008A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«Гудок паровоза»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силы, высоты и тембра голоса</w:t>
            </w:r>
          </w:p>
        </w:tc>
      </w:tr>
      <w:tr w:rsidR="008A67CD" w:rsidRPr="008A67CD" w:rsidTr="008A67CD">
        <w:trPr>
          <w:trHeight w:val="36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«Ветер»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CD" w:rsidRPr="008A67CD" w:rsidRDefault="008A67CD" w:rsidP="008A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силы, высоты и тембра голоса; развивать слуховое восприятие и четкое произношение звука [в]; учить менять 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громкость голоса, длительность ротового вы</w:t>
            </w:r>
            <w:r w:rsidRPr="008A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доха.</w:t>
            </w:r>
          </w:p>
        </w:tc>
      </w:tr>
    </w:tbl>
    <w:p w:rsidR="008A67CD" w:rsidRPr="008A67CD" w:rsidRDefault="008A67CD" w:rsidP="008A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8A67CD" w:rsidRPr="008A67CD" w:rsidSect="008A67C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CD"/>
    <w:rsid w:val="00613F7D"/>
    <w:rsid w:val="008A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4049E-501F-4D95-B18B-0E61E3C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6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A67CD"/>
  </w:style>
  <w:style w:type="character" w:styleId="a3">
    <w:name w:val="Hyperlink"/>
    <w:basedOn w:val="a0"/>
    <w:uiPriority w:val="99"/>
    <w:semiHidden/>
    <w:unhideWhenUsed/>
    <w:rsid w:val="008A67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67CD"/>
    <w:rPr>
      <w:color w:val="800080"/>
      <w:u w:val="single"/>
    </w:rPr>
  </w:style>
  <w:style w:type="character" w:customStyle="1" w:styleId="post-author">
    <w:name w:val="post-author"/>
    <w:basedOn w:val="a0"/>
    <w:rsid w:val="008A67CD"/>
  </w:style>
  <w:style w:type="character" w:customStyle="1" w:styleId="post-timestamp">
    <w:name w:val="post-timestamp"/>
    <w:basedOn w:val="a0"/>
    <w:rsid w:val="008A67CD"/>
  </w:style>
  <w:style w:type="character" w:customStyle="1" w:styleId="post-comment-link">
    <w:name w:val="post-comment-link"/>
    <w:basedOn w:val="a0"/>
    <w:rsid w:val="008A67CD"/>
  </w:style>
  <w:style w:type="character" w:customStyle="1" w:styleId="post-icons">
    <w:name w:val="post-icons"/>
    <w:basedOn w:val="a0"/>
    <w:rsid w:val="008A67CD"/>
  </w:style>
  <w:style w:type="character" w:customStyle="1" w:styleId="share-button-link-text">
    <w:name w:val="share-button-link-text"/>
    <w:basedOn w:val="a0"/>
    <w:rsid w:val="008A6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73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36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762">
              <w:marLeft w:val="20"/>
              <w:marRight w:val="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8613">
              <w:marLeft w:val="20"/>
              <w:marRight w:val="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22447">
              <w:marLeft w:val="20"/>
              <w:marRight w:val="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5517">
              <w:marLeft w:val="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9616">
              <w:marLeft w:val="20"/>
              <w:marRight w:val="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264">
              <w:marLeft w:val="0"/>
              <w:marRight w:val="4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835">
              <w:marLeft w:val="20"/>
              <w:marRight w:val="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7029">
              <w:marLeft w:val="0"/>
              <w:marRight w:val="4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673">
              <w:marLeft w:val="20"/>
              <w:marRight w:val="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87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2692">
              <w:marLeft w:val="40"/>
              <w:marRight w:val="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522">
              <w:marLeft w:val="20"/>
              <w:marRight w:val="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5337">
              <w:marLeft w:val="20"/>
              <w:marRight w:val="2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45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32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51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6661">
          <w:marLeft w:val="0"/>
          <w:marRight w:val="0"/>
          <w:marTop w:val="150"/>
          <w:marBottom w:val="0"/>
          <w:divBdr>
            <w:top w:val="dashed" w:sz="6" w:space="8" w:color="77777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0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.bp.blogspot.com/-bLmKHLgPe2A/WUErNu_eMCI/AAAAAAAAAtg/TmuBrVTCknA6oeg3vLUHpH6V801ssgZ0wCLcBGAs/s1600/%D1%82%D0%B5%D0%BC%D0%B02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2.bp.blogspot.com/-Dz-3OFDoYJ0/WUEq6fBv1aI/AAAAAAAAAtc/hFNwJvvoz3UfbFp1paqFVSALfRljLFYiACLcBGAs/s1600/%D1%82%D0%B5%D0%BC%D0%B01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10343</Words>
  <Characters>58959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минулла садыков</dc:creator>
  <cp:keywords/>
  <dc:description/>
  <cp:lastModifiedBy>минулла садыков</cp:lastModifiedBy>
  <cp:revision>1</cp:revision>
  <dcterms:created xsi:type="dcterms:W3CDTF">2021-07-05T04:05:00Z</dcterms:created>
  <dcterms:modified xsi:type="dcterms:W3CDTF">2021-07-05T04:07:00Z</dcterms:modified>
</cp:coreProperties>
</file>