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5AF" w:rsidRDefault="00D345AF" w:rsidP="00D345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345AF" w:rsidRPr="00D345AF" w:rsidRDefault="00D345AF" w:rsidP="00D345A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345AF" w:rsidRPr="00D345AF" w:rsidRDefault="00D345AF" w:rsidP="00D345A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«Средняя общеобразовательная школа № 29» </w:t>
      </w:r>
    </w:p>
    <w:p w:rsidR="00D345AF" w:rsidRPr="00D345AF" w:rsidRDefault="00D345AF" w:rsidP="00D345A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(дошкольное отделение «Семицветик»)</w:t>
      </w:r>
    </w:p>
    <w:p w:rsidR="00D345AF" w:rsidRPr="00D345AF" w:rsidRDefault="00D345AF" w:rsidP="00D345A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5AF" w:rsidRDefault="00D345AF" w:rsidP="00D345AF">
      <w:pPr>
        <w:rPr>
          <w:rFonts w:ascii="Times New Roman" w:hAnsi="Times New Roman" w:cs="Times New Roman"/>
          <w:sz w:val="28"/>
          <w:szCs w:val="28"/>
        </w:rPr>
      </w:pPr>
    </w:p>
    <w:p w:rsidR="00D345AF" w:rsidRDefault="00D345AF" w:rsidP="00D345AF">
      <w:pPr>
        <w:rPr>
          <w:rFonts w:ascii="Times New Roman" w:hAnsi="Times New Roman" w:cs="Times New Roman"/>
          <w:sz w:val="28"/>
          <w:szCs w:val="28"/>
        </w:rPr>
      </w:pPr>
    </w:p>
    <w:p w:rsidR="00D345AF" w:rsidRDefault="00D345AF" w:rsidP="0035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5AF" w:rsidRPr="00D345AF" w:rsidRDefault="00D345AF" w:rsidP="00357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5AF">
        <w:rPr>
          <w:rFonts w:ascii="Times New Roman" w:hAnsi="Times New Roman" w:cs="Times New Roman"/>
          <w:sz w:val="28"/>
          <w:szCs w:val="28"/>
        </w:rPr>
        <w:t>Дидактические игры и упражнения по конструированию</w:t>
      </w:r>
    </w:p>
    <w:p w:rsidR="00D345AF" w:rsidRPr="00D345AF" w:rsidRDefault="00D345AF" w:rsidP="00357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5AF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: Белоусова Д. В.</w:t>
      </w: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Морозова Г.В.</w:t>
      </w: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D345AF" w:rsidRDefault="00D345AF" w:rsidP="00D34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AF" w:rsidRPr="00706A8F" w:rsidRDefault="00D345AF" w:rsidP="00706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П.О Мытищ</w:t>
      </w:r>
      <w:r w:rsidR="00706A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</w:p>
    <w:p w:rsidR="00DF3BFD" w:rsidRPr="00185C5B" w:rsidRDefault="00DF3BFD" w:rsidP="00DF3BF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85C5B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Дидактические игры и упражнения по конструированию </w:t>
      </w:r>
    </w:p>
    <w:p w:rsidR="00DF3BFD" w:rsidRDefault="00DF3BFD" w:rsidP="00DF3BFD">
      <w:pPr>
        <w:rPr>
          <w:rFonts w:ascii="Times New Roman" w:hAnsi="Times New Roman" w:cs="Times New Roman"/>
          <w:sz w:val="28"/>
          <w:szCs w:val="28"/>
        </w:rPr>
      </w:pPr>
      <w:r w:rsidRPr="00185C5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для детей старшего дошкольного возраста</w:t>
      </w:r>
    </w:p>
    <w:p w:rsidR="00DF3BFD" w:rsidRDefault="00DF3BFD" w:rsidP="00DF3BFD">
      <w:pPr>
        <w:rPr>
          <w:rFonts w:ascii="Times New Roman" w:hAnsi="Times New Roman" w:cs="Times New Roman"/>
          <w:sz w:val="28"/>
          <w:szCs w:val="28"/>
        </w:rPr>
      </w:pPr>
    </w:p>
    <w:p w:rsidR="00DF3BFD" w:rsidRPr="00DC1D59" w:rsidRDefault="00DF3BFD" w:rsidP="00DF3BFD">
      <w:pPr>
        <w:rPr>
          <w:rFonts w:ascii="Times New Roman" w:hAnsi="Times New Roman" w:cs="Times New Roman"/>
          <w:b/>
          <w:sz w:val="28"/>
          <w:szCs w:val="28"/>
        </w:rPr>
      </w:pPr>
      <w:r w:rsidRPr="00DC1D59">
        <w:rPr>
          <w:rFonts w:ascii="Times New Roman" w:hAnsi="Times New Roman" w:cs="Times New Roman"/>
          <w:b/>
          <w:sz w:val="28"/>
          <w:szCs w:val="28"/>
        </w:rPr>
        <w:t>«Составь из палочек»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из счетных палочек составить геометрические фигуры: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«Составь фигуру из трех(четырех, пяти, шести) палочек»;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«Составь два равных треугольника из пяти палочек»;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«Построй три квадрата из десяти палочек (способом приставления одной фигуры к другой)».</w:t>
      </w:r>
    </w:p>
    <w:p w:rsidR="00DF3BFD" w:rsidRDefault="00DF3BFD" w:rsidP="00E24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BFD" w:rsidRPr="00DC1D59" w:rsidRDefault="00DF3BFD" w:rsidP="00DF3BFD">
      <w:pPr>
        <w:rPr>
          <w:rFonts w:ascii="Times New Roman" w:hAnsi="Times New Roman" w:cs="Times New Roman"/>
          <w:b/>
          <w:sz w:val="28"/>
          <w:szCs w:val="28"/>
        </w:rPr>
      </w:pPr>
      <w:r w:rsidRPr="00DC1D59">
        <w:rPr>
          <w:rFonts w:ascii="Times New Roman" w:hAnsi="Times New Roman" w:cs="Times New Roman"/>
          <w:b/>
          <w:sz w:val="28"/>
          <w:szCs w:val="28"/>
        </w:rPr>
        <w:t>«Реши задачу»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предлагаются конструкторские задачи: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кубик (кирпичик). Сколько у него сторон?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цилиндр от бруска? Назови детали, у которых есть квадратная сторона (прямоугольная, треугольная).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конус от цилиндра?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кирпичиков (кубиков) изображено на схеме? (предлагается любая схема, на которой использованы разные детали строительного материала, в том числе кубики, кирпичики).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кубик от кирпичика?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нужно призм, чтобы собрать из них большой куб?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Собери куб из кирпичиков (брусков, призм)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детали нужно соединить вместе, чтобы получился большой брусок? (два кирпичика, два кубика, четыре призмы)</w:t>
      </w:r>
    </w:p>
    <w:p w:rsidR="00DF3BFD" w:rsidRDefault="00DF3BFD" w:rsidP="00E24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BFD" w:rsidRDefault="00DF3BFD" w:rsidP="00DF3BFD">
      <w:pPr>
        <w:rPr>
          <w:rFonts w:ascii="Times New Roman" w:hAnsi="Times New Roman" w:cs="Times New Roman"/>
          <w:sz w:val="28"/>
          <w:szCs w:val="28"/>
        </w:rPr>
      </w:pPr>
    </w:p>
    <w:p w:rsidR="00DF3BFD" w:rsidRPr="00DC1D59" w:rsidRDefault="00DF3BFD" w:rsidP="00DF3BFD">
      <w:pPr>
        <w:rPr>
          <w:rFonts w:ascii="Times New Roman" w:hAnsi="Times New Roman" w:cs="Times New Roman"/>
          <w:b/>
          <w:sz w:val="28"/>
          <w:szCs w:val="28"/>
        </w:rPr>
      </w:pPr>
      <w:r w:rsidRPr="00DC1D59">
        <w:rPr>
          <w:rFonts w:ascii="Times New Roman" w:hAnsi="Times New Roman" w:cs="Times New Roman"/>
          <w:b/>
          <w:sz w:val="28"/>
          <w:szCs w:val="28"/>
        </w:rPr>
        <w:t>«Что лишнее?»</w:t>
      </w:r>
    </w:p>
    <w:p w:rsidR="00DF3BFD" w:rsidRDefault="00DF3BFD" w:rsidP="00E24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картинке изображены  ряды геометрических фигур (4 – 5 деталей, имеющих общие существенные признаки). Предложить детям рассмотреть их, определить, какая деталь лишняя и почему.</w:t>
      </w:r>
    </w:p>
    <w:p w:rsidR="00DF3BFD" w:rsidRDefault="00DF3BFD" w:rsidP="00DF3BFD">
      <w:pPr>
        <w:rPr>
          <w:rFonts w:ascii="Times New Roman" w:hAnsi="Times New Roman" w:cs="Times New Roman"/>
          <w:sz w:val="28"/>
          <w:szCs w:val="28"/>
        </w:rPr>
      </w:pPr>
    </w:p>
    <w:p w:rsidR="00E24A62" w:rsidRDefault="00E24A62" w:rsidP="00DF3BFD">
      <w:pPr>
        <w:rPr>
          <w:rFonts w:ascii="Times New Roman" w:hAnsi="Times New Roman" w:cs="Times New Roman"/>
          <w:sz w:val="28"/>
          <w:szCs w:val="28"/>
        </w:rPr>
      </w:pPr>
    </w:p>
    <w:p w:rsidR="00E24A62" w:rsidRDefault="00E24A62" w:rsidP="00DF3BFD">
      <w:pPr>
        <w:rPr>
          <w:rFonts w:ascii="Times New Roman" w:hAnsi="Times New Roman" w:cs="Times New Roman"/>
          <w:sz w:val="28"/>
          <w:szCs w:val="28"/>
        </w:rPr>
      </w:pPr>
    </w:p>
    <w:p w:rsidR="00DF3BFD" w:rsidRPr="00DC1D59" w:rsidRDefault="00DF3BFD" w:rsidP="00DF3BFD">
      <w:pPr>
        <w:rPr>
          <w:rFonts w:ascii="Times New Roman" w:hAnsi="Times New Roman" w:cs="Times New Roman"/>
          <w:b/>
          <w:sz w:val="28"/>
          <w:szCs w:val="28"/>
        </w:rPr>
      </w:pPr>
      <w:r w:rsidRPr="00DC1D59">
        <w:rPr>
          <w:rFonts w:ascii="Times New Roman" w:hAnsi="Times New Roman" w:cs="Times New Roman"/>
          <w:b/>
          <w:sz w:val="28"/>
          <w:szCs w:val="28"/>
        </w:rPr>
        <w:lastRenderedPageBreak/>
        <w:t>«Пеньки»</w:t>
      </w:r>
    </w:p>
    <w:p w:rsidR="00DF3BFD" w:rsidRDefault="00DF3BFD" w:rsidP="00E24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ситуация: «Для благоустройства детских площадок во дворы завезли песок. Нужно смастерить песочные дворики, оградив их пеньками разной длины и толщины. Подберите пеньки по высоте, начиная с самого высокого. Подберите пеньки по толщине, начиная с самого тонкого».</w:t>
      </w:r>
    </w:p>
    <w:p w:rsidR="00DF3BFD" w:rsidRDefault="00DF3BFD" w:rsidP="00E24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BFD" w:rsidRPr="00DC1D59" w:rsidRDefault="00DF3BFD" w:rsidP="00DF3BFD">
      <w:pPr>
        <w:rPr>
          <w:rFonts w:ascii="Times New Roman" w:hAnsi="Times New Roman" w:cs="Times New Roman"/>
          <w:b/>
          <w:sz w:val="28"/>
          <w:szCs w:val="28"/>
        </w:rPr>
      </w:pPr>
      <w:r w:rsidRPr="00DC1D59">
        <w:rPr>
          <w:rFonts w:ascii="Times New Roman" w:hAnsi="Times New Roman" w:cs="Times New Roman"/>
          <w:b/>
          <w:sz w:val="28"/>
          <w:szCs w:val="28"/>
        </w:rPr>
        <w:t>«Что можно построить?»</w:t>
      </w:r>
    </w:p>
    <w:p w:rsidR="00DF3BFD" w:rsidRDefault="00DF3BFD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один кирпичик и один кубик. Предложить подумать, что можно построить из этих двух деталей. (стол, стул, телевизор на столе, аквариум, табло, подиум, машину и пр.)</w:t>
      </w:r>
    </w:p>
    <w:p w:rsidR="00DF3BFD" w:rsidRDefault="00DF3BFD" w:rsidP="00E24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BFD" w:rsidRPr="00DC1D59" w:rsidRDefault="00DF3BFD" w:rsidP="00DF3BFD">
      <w:pPr>
        <w:rPr>
          <w:rFonts w:ascii="Times New Roman" w:hAnsi="Times New Roman" w:cs="Times New Roman"/>
          <w:b/>
          <w:sz w:val="28"/>
          <w:szCs w:val="28"/>
        </w:rPr>
      </w:pPr>
      <w:r w:rsidRPr="00DC1D59">
        <w:rPr>
          <w:rFonts w:ascii="Times New Roman" w:hAnsi="Times New Roman" w:cs="Times New Roman"/>
          <w:b/>
          <w:sz w:val="28"/>
          <w:szCs w:val="28"/>
        </w:rPr>
        <w:t>«Дострой конструкцию»</w:t>
      </w:r>
    </w:p>
    <w:p w:rsidR="00DF3BFD" w:rsidRDefault="00DF3BFD" w:rsidP="00E24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ребенок начинает собирать модель, передает ее другому ребенку, тот продолжает сборку и т. д..</w:t>
      </w:r>
    </w:p>
    <w:p w:rsidR="00DF3BFD" w:rsidRDefault="00DF3BFD" w:rsidP="00DF3BFD">
      <w:pPr>
        <w:rPr>
          <w:rFonts w:ascii="Times New Roman" w:hAnsi="Times New Roman" w:cs="Times New Roman"/>
          <w:sz w:val="28"/>
          <w:szCs w:val="28"/>
        </w:rPr>
      </w:pPr>
    </w:p>
    <w:p w:rsidR="00DF3BFD" w:rsidRPr="00DC1D59" w:rsidRDefault="00DF3BFD" w:rsidP="00DF3BFD">
      <w:pPr>
        <w:rPr>
          <w:rFonts w:ascii="Times New Roman" w:hAnsi="Times New Roman" w:cs="Times New Roman"/>
          <w:b/>
          <w:sz w:val="28"/>
          <w:szCs w:val="28"/>
        </w:rPr>
      </w:pPr>
      <w:r w:rsidRPr="00DC1D59">
        <w:rPr>
          <w:rFonts w:ascii="Times New Roman" w:hAnsi="Times New Roman" w:cs="Times New Roman"/>
          <w:b/>
          <w:sz w:val="28"/>
          <w:szCs w:val="28"/>
        </w:rPr>
        <w:t>«Превращение квадрата»</w:t>
      </w:r>
    </w:p>
    <w:p w:rsidR="00DF3BFD" w:rsidRDefault="00DF3BFD" w:rsidP="00E24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вспомнить способ складывания куба(используя схемы). Дети уточняют обозначения на чертежах (пунктирные линии – линии сгиба, сплошные линии – надреза, штриховые – части, которые отрезаются). Детям предлагается изготовить самостоятельно куб, используя схемы.</w:t>
      </w:r>
    </w:p>
    <w:p w:rsidR="00C51713" w:rsidRDefault="00C51713"/>
    <w:p w:rsidR="00E24A62" w:rsidRDefault="00E24A62" w:rsidP="00E24A62">
      <w:pPr>
        <w:pStyle w:val="a3"/>
        <w:jc w:val="both"/>
        <w:rPr>
          <w:b/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>Горячо – холодно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Закреплять у детей название деталей деревянного конструктора. Развивать связную речь.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Детали конструктора; матрешка.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 Рассмотреть с детьми детали, поставить их так, чтобы они были хорошо видны и, чтобы к ним можно было подойти.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В. – сегодня мы поиграем в игру «Горячо – холодно». Выберем водящего. Он выйдет за дверь, а мы спрячем матрешку за какую – нибудь деталь. Если он увидит за какой деталью матрешка, то должен назвать её, и только после этого её можно будет взять. Мы будем помогать водящему, если он ушел далеко – скажем: «Холодно», если близко – «Тепло», если совсем близко – «Горячо».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Ведущего выбирают считалкой. Количество деталей зависит от возраста и степени подготовленности детей.</w:t>
      </w:r>
    </w:p>
    <w:p w:rsidR="00E24A62" w:rsidRDefault="00E24A62" w:rsidP="00E24A62">
      <w:pPr>
        <w:pStyle w:val="a3"/>
        <w:jc w:val="both"/>
        <w:rPr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lastRenderedPageBreak/>
        <w:t>Счастливый остров</w:t>
      </w:r>
      <w:r w:rsidRPr="0040555A">
        <w:rPr>
          <w:color w:val="000000"/>
          <w:sz w:val="28"/>
          <w:szCs w:val="28"/>
        </w:rPr>
        <w:t xml:space="preserve">. 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Развитие воображения. Умение работать в команде. Закрепление названий геометрических фигур.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Разноцветные геометрические фигуры и их части.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 Педагог определяет тему. Дети совместно создают постройку. Постройка должна соответствовать характеру темы.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Найди постройку по описанию.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Учить находить постройку по описанию; развивать наблюдательность; учить описывать постройку, не называя её; воспитывать выдержку.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Готовые постройки (в подг.гр. можно использовать объемные схемы); игрушка Буратино.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 Воспитатель вместе с Буратино и детьми рассматривает постройки. При этом воспитатель обращает внимание из каких деталей состоит постройка, как они расположены относительно друг друга, какие есть функциональные части, для чего этот предмет нужен.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В. – Сейчас мы с Буратино загадаем одну из построек, и Буратино вам про нее расскажет. Назовет загаданную постройку тот, на кого укажет Буратино. Буратино описывает постройку – дети угадывают.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Вариант.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Ребенок описывает постройку. Буратино угадывает. Игра продолжается до тех пор пока все постройки не будут угаданы. Затем Буратино предлагает детям мелкие игрушки чтобы обыграть постройки.</w:t>
      </w:r>
    </w:p>
    <w:p w:rsidR="00E24A62" w:rsidRPr="0040555A" w:rsidRDefault="00E24A62" w:rsidP="00E24A62">
      <w:pPr>
        <w:pStyle w:val="a3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 xml:space="preserve">Разные дома. </w:t>
      </w:r>
      <w:r w:rsidRPr="0040555A">
        <w:rPr>
          <w:color w:val="000000"/>
          <w:sz w:val="28"/>
          <w:szCs w:val="28"/>
        </w:rPr>
        <w:t>(ст. возр.)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Учить детей сравнивать рисунок и чертеж (схема) предмета.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Карточки с контурными изображениями построек сложной формы (дома с разными крышами, пристройками). Детям предлагаются 4 схемы. По три детализированных картинки к каждой схеме. В каждой картинке есть небольшое расхождение со схемой: отличие в форме крыши одной из пристроек, в расположении пристроек, в их высоте и др.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 Взрослый рассказывает детям, что однажды строители строили по чертежу дом и допустили небольшие ошибки. И хоть дома получились красивые, они все же немного отличались от чертежа. Предлагает рассмотреть каждую постройку и найти неточности. Воспитатель показывает детям первую схему и картинку к ней. Дети находят ошибку. Затем педагог показывает следующую картинку к этой же схеме, потом третью. Далее переходят ко второй схеме и рассматривают последовательно ещё три картинки. Если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lastRenderedPageBreak/>
        <w:t>дети не могут найти правильный ответ, воспитатель помогает им. Точно так же рассматриваются остальные рисунки и чертежи.</w:t>
      </w:r>
    </w:p>
    <w:p w:rsidR="00E24A62" w:rsidRPr="0040555A" w:rsidRDefault="00E24A62" w:rsidP="00E24A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В этой игре можно использовать самые разные чертежи и рисунки.</w:t>
      </w:r>
    </w:p>
    <w:p w:rsidR="00E24A62" w:rsidRDefault="00E24A62" w:rsidP="00E24A62">
      <w:pPr>
        <w:pStyle w:val="a3"/>
        <w:jc w:val="both"/>
        <w:rPr>
          <w:b/>
          <w:color w:val="000000"/>
          <w:sz w:val="28"/>
          <w:szCs w:val="28"/>
        </w:rPr>
      </w:pPr>
      <w:r w:rsidRPr="0040555A">
        <w:rPr>
          <w:b/>
          <w:color w:val="000000"/>
          <w:sz w:val="28"/>
          <w:szCs w:val="28"/>
        </w:rPr>
        <w:t xml:space="preserve">Угадай – </w:t>
      </w:r>
      <w:r>
        <w:rPr>
          <w:b/>
          <w:color w:val="000000"/>
          <w:sz w:val="28"/>
          <w:szCs w:val="28"/>
        </w:rPr>
        <w:t>кА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Цель: Обучение детей при анализе предмета придерживаться определенного плана, т.е. последовательной постановки серии вопросов сначала общего характера – о назначении предмета, его внешнем облике в целом, затее более конкретных – о частях предмета, их особенностях и строении.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Материал: Набор рисунков, изображающих различные предметы, постройки (избушка на курьих ножках, самолет, качели, ледяной дворец, мост и др.)</w:t>
      </w:r>
    </w:p>
    <w:p w:rsidR="00E24A62" w:rsidRPr="0040555A" w:rsidRDefault="00E24A62" w:rsidP="00E24A6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55A">
        <w:rPr>
          <w:color w:val="000000"/>
          <w:sz w:val="28"/>
          <w:szCs w:val="28"/>
        </w:rPr>
        <w:t>Ход: Картинки расположены перед детьми. Взрослый предлагает детям поиграть в игру «Угадай – ка». Он будет отгадывать предмет, который дети выберут сами из нескольких изображенных на картинках. Взрослый задает вопросы, а дети отвечают только «да» или «нет». Вопросы могут быть примерно такими: «Это обычный предмет? – Нет. Это сказочный предмет? – Да. Он служит для передвижения? – Нет. В нем живут? – Да. Он на курьих ножках? – Да. Это изба бабы Яги? – Да».</w:t>
      </w:r>
    </w:p>
    <w:p w:rsidR="00E24A62" w:rsidRPr="0040555A" w:rsidRDefault="00E24A62" w:rsidP="00E2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A62" w:rsidRDefault="00E24A62" w:rsidP="00E24A62">
      <w:pPr>
        <w:spacing w:after="0"/>
      </w:pPr>
    </w:p>
    <w:sectPr w:rsidR="00E24A62" w:rsidSect="00E4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BFD"/>
    <w:rsid w:val="00016C28"/>
    <w:rsid w:val="002731D2"/>
    <w:rsid w:val="0035778D"/>
    <w:rsid w:val="00366104"/>
    <w:rsid w:val="007025A5"/>
    <w:rsid w:val="00706A8F"/>
    <w:rsid w:val="00C23B94"/>
    <w:rsid w:val="00C51713"/>
    <w:rsid w:val="00D345AF"/>
    <w:rsid w:val="00DF3BFD"/>
    <w:rsid w:val="00E24A62"/>
    <w:rsid w:val="00E4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D78D"/>
  <w15:docId w15:val="{8E488273-4DF4-4093-A917-0D0669F0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Галина</cp:lastModifiedBy>
  <cp:revision>8</cp:revision>
  <dcterms:created xsi:type="dcterms:W3CDTF">2017-10-31T14:57:00Z</dcterms:created>
  <dcterms:modified xsi:type="dcterms:W3CDTF">2022-10-02T09:48:00Z</dcterms:modified>
</cp:coreProperties>
</file>