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5E" w:rsidRPr="00A4375E" w:rsidRDefault="00A4375E" w:rsidP="00A4375E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color w:val="464646"/>
          <w:sz w:val="44"/>
          <w:szCs w:val="44"/>
          <w:u w:val="single"/>
          <w:lang w:eastAsia="ru-RU"/>
        </w:rPr>
      </w:pPr>
      <w:r w:rsidRPr="00A4375E">
        <w:rPr>
          <w:rFonts w:ascii="Times New Roman" w:eastAsia="Times New Roman" w:hAnsi="Times New Roman" w:cs="Times New Roman"/>
          <w:b/>
          <w:color w:val="464646"/>
          <w:sz w:val="44"/>
          <w:szCs w:val="44"/>
          <w:u w:val="single"/>
          <w:lang w:eastAsia="ru-RU"/>
        </w:rPr>
        <w:t>Консультация для родителей "Зимние травмы у детей"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4375E" w:rsidRPr="00A4375E" w:rsidTr="00A4375E">
        <w:trPr>
          <w:tblCellSpacing w:w="0" w:type="dxa"/>
        </w:trPr>
        <w:tc>
          <w:tcPr>
            <w:tcW w:w="0" w:type="auto"/>
            <w:vAlign w:val="center"/>
            <w:hideMark/>
          </w:tcPr>
          <w:p w:rsidR="00A4375E" w:rsidRPr="00A4375E" w:rsidRDefault="00A4375E" w:rsidP="00A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4375E" w:rsidRPr="00A4375E" w:rsidTr="00A4375E">
        <w:trPr>
          <w:tblCellSpacing w:w="0" w:type="dxa"/>
        </w:trPr>
        <w:tc>
          <w:tcPr>
            <w:tcW w:w="0" w:type="auto"/>
            <w:vAlign w:val="center"/>
            <w:hideMark/>
          </w:tcPr>
          <w:p w:rsidR="00A4375E" w:rsidRPr="00A4375E" w:rsidRDefault="00A4375E" w:rsidP="00A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b/>
          <w:bCs/>
          <w:i/>
          <w:iCs/>
          <w:color w:val="464646"/>
          <w:sz w:val="32"/>
          <w:szCs w:val="32"/>
          <w:lang w:eastAsia="ru-RU"/>
        </w:rPr>
        <w:t>МЕРЫ ПРЕДОСТОРОЖНОСТИ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 гололёд надо быть осторожным, избегать скользких мест.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b/>
          <w:bCs/>
          <w:i/>
          <w:iCs/>
          <w:color w:val="464646"/>
          <w:sz w:val="32"/>
          <w:szCs w:val="32"/>
          <w:lang w:eastAsia="ru-RU"/>
        </w:rPr>
        <w:t>ПОМОЩЬ  ПРИ  ТРАВМАХ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Главное, о чём следует помнить</w:t>
      </w:r>
      <w:proofErr w:type="gramStart"/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, -- </w:t>
      </w:r>
      <w:proofErr w:type="gramEnd"/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нельзя заниматься самолечением и оттягивать визит к врачу до последнего.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b/>
          <w:bCs/>
          <w:i/>
          <w:iCs/>
          <w:color w:val="464646"/>
          <w:sz w:val="32"/>
          <w:szCs w:val="32"/>
          <w:lang w:eastAsia="ru-RU"/>
        </w:rPr>
        <w:t>Растяжение связок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Симптомы</w:t>
      </w: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– резкая боль при движении, припухлость, кровоподтёки.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Что делать?   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</w:t>
      </w:r>
      <w:proofErr w:type="gramStart"/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обезболивающее</w:t>
      </w:r>
      <w:proofErr w:type="gramEnd"/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b/>
          <w:bCs/>
          <w:i/>
          <w:iCs/>
          <w:color w:val="464646"/>
          <w:sz w:val="32"/>
          <w:szCs w:val="32"/>
          <w:lang w:eastAsia="ru-RU"/>
        </w:rPr>
        <w:t>Вывих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Симптомы</w:t>
      </w: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– сильная боль, отёк, неподвижность, изменение </w:t>
      </w:r>
      <w:hyperlink r:id="rId4" w:tgtFrame="_blank" w:history="1">
        <w:r w:rsidRPr="00A4375E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формы</w:t>
        </w:r>
      </w:hyperlink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сустава.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 (например, плоские доски) или прибинтовать её к другой ноге.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При вывихе бедра – положить пострадавшего на здоровый бок, не давая двигаться. Для уменьшения боли – приложить к повреждённому месту пузырь со льдом или холодной водой, дать </w:t>
      </w:r>
      <w:proofErr w:type="gramStart"/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обезболивающее</w:t>
      </w:r>
      <w:proofErr w:type="gramEnd"/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b/>
          <w:bCs/>
          <w:i/>
          <w:iCs/>
          <w:color w:val="464646"/>
          <w:sz w:val="32"/>
          <w:szCs w:val="32"/>
          <w:lang w:eastAsia="ru-RU"/>
        </w:rPr>
        <w:t>Перелом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Симптомы</w:t>
      </w: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–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 </w:t>
      </w:r>
      <w:hyperlink r:id="rId5" w:tgtFrame="_blank" w:history="1">
        <w:r w:rsidRPr="00A4375E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формы</w:t>
        </w:r>
      </w:hyperlink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места перелома.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Что делать? </w:t>
      </w: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– перевезти пострадавшего на попутной машине в ближайшее медицинское учреждение, соблюдая особую осторожность.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b/>
          <w:bCs/>
          <w:i/>
          <w:iCs/>
          <w:color w:val="464646"/>
          <w:sz w:val="32"/>
          <w:szCs w:val="32"/>
          <w:lang w:eastAsia="ru-RU"/>
        </w:rPr>
        <w:t>Ушибы головы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Симптомы</w:t>
      </w: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– частичная или полная потеря сознания, тошнота и рвота, замедление пульса, изменение давления.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A4375E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Что делать?</w:t>
      </w:r>
      <w:r w:rsidRPr="00A4375E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:rsidR="00A4375E" w:rsidRPr="00A4375E" w:rsidRDefault="00A4375E" w:rsidP="00A4375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BED" w:rsidRPr="00A4375E" w:rsidRDefault="009D2BED">
      <w:pPr>
        <w:rPr>
          <w:rFonts w:ascii="Times New Roman" w:hAnsi="Times New Roman" w:cs="Times New Roman"/>
          <w:sz w:val="32"/>
          <w:szCs w:val="32"/>
        </w:rPr>
      </w:pPr>
    </w:p>
    <w:sectPr w:rsidR="009D2BED" w:rsidRPr="00A4375E" w:rsidSect="00A4375E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75E"/>
    <w:rsid w:val="009D2BED"/>
    <w:rsid w:val="00A4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D"/>
  </w:style>
  <w:style w:type="paragraph" w:styleId="4">
    <w:name w:val="heading 4"/>
    <w:basedOn w:val="a"/>
    <w:link w:val="40"/>
    <w:uiPriority w:val="9"/>
    <w:qFormat/>
    <w:rsid w:val="00A437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37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75E"/>
  </w:style>
  <w:style w:type="character" w:styleId="a4">
    <w:name w:val="Hyperlink"/>
    <w:basedOn w:val="a0"/>
    <w:uiPriority w:val="99"/>
    <w:unhideWhenUsed/>
    <w:rsid w:val="00A4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8614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954942441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ds.wikimart.ru/toy_creation_development/wooden_toys/stuchalki/model/24320150?recommendedOfferId=52795502" TargetMode="External"/><Relationship Id="rId4" Type="http://schemas.openxmlformats.org/officeDocument/2006/relationships/hyperlink" Target="http://kids.wikimart.ru/toy_creation_development/wooden_toys/stuchalki/model/24320150?recommendedOfferId=52795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2014-01-15T08:41:00Z</cp:lastPrinted>
  <dcterms:created xsi:type="dcterms:W3CDTF">2014-01-15T08:39:00Z</dcterms:created>
  <dcterms:modified xsi:type="dcterms:W3CDTF">2014-01-15T08:43:00Z</dcterms:modified>
</cp:coreProperties>
</file>