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01D4" w14:textId="77777777" w:rsidR="005D1F8A" w:rsidRDefault="005D1F8A" w:rsidP="005D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71BCB00" w14:textId="22DF7B2A" w:rsidR="005D1F8A" w:rsidRDefault="00EC6C43" w:rsidP="005D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школа № 29 (дошкольное отделение)</w:t>
      </w:r>
    </w:p>
    <w:p w14:paraId="3047A68D" w14:textId="77777777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14:paraId="47CD4A1C" w14:textId="77777777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Консультация для воспитателей</w:t>
      </w:r>
    </w:p>
    <w:p w14:paraId="29A0FAAD" w14:textId="77777777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FBD84E8" w14:textId="77777777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На тему </w:t>
      </w:r>
      <w:r>
        <w:rPr>
          <w:rFonts w:ascii="Times New Roman" w:eastAsia="Calibri" w:hAnsi="Times New Roman" w:cs="Times New Roman"/>
          <w:b/>
          <w:sz w:val="36"/>
          <w:szCs w:val="36"/>
        </w:rPr>
        <w:t>«Роль воспитателя при подготовке детей к празднику».</w:t>
      </w:r>
    </w:p>
    <w:p w14:paraId="44A08BC0" w14:textId="77777777" w:rsidR="005D1F8A" w:rsidRDefault="005D1F8A" w:rsidP="005D1F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1E2BED" w14:textId="77777777" w:rsidR="005D1F8A" w:rsidRDefault="005D1F8A" w:rsidP="005D1F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880182" w14:textId="77777777" w:rsidR="005D1F8A" w:rsidRDefault="005D1F8A" w:rsidP="005D1F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AEACF8" w14:textId="77777777" w:rsidR="005D1F8A" w:rsidRDefault="005D1F8A" w:rsidP="005D1F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2E90A4" w14:textId="77777777" w:rsidR="005D1F8A" w:rsidRDefault="005D1F8A" w:rsidP="005D1F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6FC8A7" w14:textId="77777777" w:rsidR="005D1F8A" w:rsidRDefault="005D1F8A" w:rsidP="005D1F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71B026" w14:textId="77777777" w:rsidR="005D1F8A" w:rsidRDefault="005D1F8A" w:rsidP="005D1F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Подготовила:</w:t>
      </w:r>
    </w:p>
    <w:p w14:paraId="227F507D" w14:textId="77777777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музыкальный руководитель</w:t>
      </w:r>
    </w:p>
    <w:p w14:paraId="093F851C" w14:textId="6323F51A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Ермакова Татьяна Сергеевна</w:t>
      </w:r>
    </w:p>
    <w:p w14:paraId="64E23167" w14:textId="77777777" w:rsidR="005D1F8A" w:rsidRDefault="005D1F8A" w:rsidP="005D1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48E1907" w14:textId="77777777" w:rsidR="005D1F8A" w:rsidRDefault="005D1F8A" w:rsidP="005D1F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A630EDC" w14:textId="77777777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53E0EA5" w14:textId="77777777" w:rsidR="005D1F8A" w:rsidRDefault="005D1F8A" w:rsidP="005D1F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8C4D264" w14:textId="77777777" w:rsidR="005D1F8A" w:rsidRDefault="005D1F8A" w:rsidP="005D1F8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1C8294F" w14:textId="77777777" w:rsidR="005D1F8A" w:rsidRDefault="005D1F8A" w:rsidP="005D1F8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6E59384" w14:textId="77777777" w:rsidR="005D1F8A" w:rsidRDefault="005D1F8A" w:rsidP="005D1F8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059044C" w14:textId="0E1D094C" w:rsidR="005D1F8A" w:rsidRDefault="005D1F8A" w:rsidP="005D1F8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Мытищи 2023г.</w:t>
      </w:r>
    </w:p>
    <w:p w14:paraId="3206AD2E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Консультация  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воспитателей</w:t>
      </w:r>
    </w:p>
    <w:p w14:paraId="452E81D2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«Роль воспитателя при подготовке детей к празднику».</w:t>
      </w:r>
    </w:p>
    <w:p w14:paraId="24373367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</w:p>
    <w:p w14:paraId="74BBAF49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и проведение детского праздника – дело сложное как для музыкальных руководителей, так и для воспитателей. Признаемся, что некоторые воспитатели игнорируют свое участие на музыкальных занятиях,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считают  праздник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дополнительной нагрузкой к своей «основной» работе,  не проявляют интереса к теме предстоящего праздника, к материалу, который на нем используется, стараются свести свое участие в празднике к минимуму.</w:t>
      </w:r>
    </w:p>
    <w:p w14:paraId="5F407E8D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 должен готовиться к празднику точно так же, как и дети – только тогда он сможет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 прочувствовать изнутри</w:t>
      </w:r>
      <w:r>
        <w:rPr>
          <w:rFonts w:ascii="Times New Roman" w:eastAsia="Times New Roman" w:hAnsi="Times New Roman" w:cs="Times New Roman"/>
          <w:color w:val="000000"/>
          <w:sz w:val="28"/>
        </w:rPr>
        <w:t> те сложности, с которыми они сталкиваются на празднике. А этих сложностей много. Не раз приходилось видеть, как даже опытные воспитатели в процессе разучивания танца допускают те же ошибки, что и дети (а порой у детей получается лучше!). Только на себе можно понять все тонкости и сложности перестроений в танце,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интонирования при пении, исполнения партий в оркестре.</w:t>
      </w:r>
    </w:p>
    <w:p w14:paraId="4843CAF4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Утренник – не только долгожданный праздник, но и стресс для детей. Особенно это касается детей, которые долго не посещали детский сад и пришли сразу на праздник: им свойственны растерянность, непонимание происходящего и того, что им надо делать. Оставлять таких детей без доброго и внимательного взрослого помощника и наставника недопустимо!</w:t>
      </w:r>
    </w:p>
    <w:p w14:paraId="6BCDC369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Очертим круг и тематику задач, стоящих на утреннике перед каждым ребенком.</w:t>
      </w:r>
    </w:p>
    <w:p w14:paraId="4FCE8C01" w14:textId="77777777" w:rsidR="005D1F8A" w:rsidRDefault="005D1F8A" w:rsidP="005D1F8A">
      <w:pPr>
        <w:numPr>
          <w:ilvl w:val="0"/>
          <w:numId w:val="1"/>
        </w:numPr>
        <w:shd w:val="clear" w:color="auto" w:fill="FFFFFF"/>
        <w:spacing w:after="0" w:line="240" w:lineRule="auto"/>
        <w:ind w:left="440"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слышать музыку и сочетать с ней ритмические движения в танцах, вовремя перестраиваться и поворачиваться в нужную сторону, точно интонировать в пении, правильно играть на музыкальных инструментах и др.</w:t>
      </w:r>
    </w:p>
    <w:p w14:paraId="41DDDBC1" w14:textId="77777777" w:rsidR="005D1F8A" w:rsidRDefault="005D1F8A" w:rsidP="005D1F8A">
      <w:pPr>
        <w:numPr>
          <w:ilvl w:val="0"/>
          <w:numId w:val="1"/>
        </w:numPr>
        <w:shd w:val="clear" w:color="auto" w:fill="FFFFFF"/>
        <w:spacing w:after="0" w:line="240" w:lineRule="auto"/>
        <w:ind w:left="440"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занять стул, когда выйти на номер, куда и с кем вставать, что взять, куда положить и др.</w:t>
      </w:r>
    </w:p>
    <w:p w14:paraId="77444956" w14:textId="77777777" w:rsidR="005D1F8A" w:rsidRDefault="005D1F8A" w:rsidP="005D1F8A">
      <w:pPr>
        <w:numPr>
          <w:ilvl w:val="0"/>
          <w:numId w:val="1"/>
        </w:numPr>
        <w:shd w:val="clear" w:color="auto" w:fill="FFFFFF"/>
        <w:spacing w:after="0" w:line="240" w:lineRule="auto"/>
        <w:ind w:left="440"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не забыть текст, как выразительно его донести с помощью жестов, мимики, интонации и др.</w:t>
      </w:r>
    </w:p>
    <w:p w14:paraId="11BE5A5C" w14:textId="77777777" w:rsidR="005D1F8A" w:rsidRDefault="005D1F8A" w:rsidP="005D1F8A">
      <w:pPr>
        <w:numPr>
          <w:ilvl w:val="0"/>
          <w:numId w:val="1"/>
        </w:numPr>
        <w:shd w:val="clear" w:color="auto" w:fill="FFFFFF"/>
        <w:spacing w:after="0" w:line="240" w:lineRule="auto"/>
        <w:ind w:left="440"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делать, если заняли «твой» стул, что делать во время выступления других детей; что делать, если тебя обидели, если воспитатель надел на тебя не ту шапочку;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как  выразить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свое возмущение, как быть внимательным и вежливым к товарищу; как, наконец, пообщаться с мамой во время утренника.</w:t>
      </w:r>
    </w:p>
    <w:p w14:paraId="4E9D4779" w14:textId="77777777" w:rsidR="005D1F8A" w:rsidRDefault="005D1F8A" w:rsidP="005D1F8A">
      <w:pPr>
        <w:numPr>
          <w:ilvl w:val="0"/>
          <w:numId w:val="1"/>
        </w:numPr>
        <w:shd w:val="clear" w:color="auto" w:fill="FFFFFF"/>
        <w:spacing w:after="0" w:line="240" w:lineRule="auto"/>
        <w:ind w:left="440"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делать, если у тебя не получилось, если сбился, уронил атрибут, забыл движение, проиграл в игре, если на тебя все смотрят и снимают на видео – ужас!</w:t>
      </w:r>
    </w:p>
    <w:p w14:paraId="02CBD4D0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 должен не только знать все сложности каждого ребенка, но и обязан решать на утреннике еще и свои, «взрослые» задачи.</w:t>
      </w:r>
    </w:p>
    <w:p w14:paraId="60AFD998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3B989A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A5A2A81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</w:p>
    <w:p w14:paraId="67463440" w14:textId="77777777" w:rsidR="00EC6C43" w:rsidRDefault="00EC6C43" w:rsidP="005D1F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01D798C" w14:textId="7284AF4E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Задачи воспитателя при проведении утренника.</w:t>
      </w:r>
    </w:p>
    <w:p w14:paraId="25CCABCE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</w:p>
    <w:p w14:paraId="37E7BD4D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Музыкально-исполнительские: </w:t>
      </w:r>
      <w:r>
        <w:rPr>
          <w:rFonts w:ascii="Times New Roman" w:eastAsia="Times New Roman" w:hAnsi="Times New Roman" w:cs="Times New Roman"/>
          <w:color w:val="000000"/>
          <w:sz w:val="28"/>
        </w:rPr>
        <w:t>знать проблемные для детей места в песнях (подсказать начало следующего куплета, сопровождающее движение), танцах (перестроения), оркестре (неточный ритм у некоторых детей, распределение инструментов); использовать возможность продемонстрировать собственные музыкальные способности (спеть соло в песне, сыграть более сложную партию в оркестре).</w:t>
      </w:r>
    </w:p>
    <w:p w14:paraId="5056070B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Организационные: </w:t>
      </w:r>
      <w:r>
        <w:rPr>
          <w:rFonts w:ascii="Times New Roman" w:eastAsia="Times New Roman" w:hAnsi="Times New Roman" w:cs="Times New Roman"/>
          <w:color w:val="000000"/>
          <w:sz w:val="28"/>
        </w:rPr>
        <w:t>уметь организовать выход детей на номер, посадку, перестроения, проведение игр и хороводов, вынос-раздачу-уборку атрибутов; уметь выбрать собственную правильную позицию на «сцене» при проведении каждого номера, распределить обязанности ведущего и помощника ведущего.</w:t>
      </w:r>
    </w:p>
    <w:p w14:paraId="0F590332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Эмоционально-речевые: </w:t>
      </w:r>
      <w:r>
        <w:rPr>
          <w:rFonts w:ascii="Times New Roman" w:eastAsia="Times New Roman" w:hAnsi="Times New Roman" w:cs="Times New Roman"/>
          <w:color w:val="000000"/>
          <w:sz w:val="28"/>
        </w:rPr>
        <w:t>создать воображаемую ситуацию, эмоциональную атмосферу утренника – этому способствует выразительная речь ведущего с разнообразными интонациями, выделением смысловых акцентов. Указания детям даются с использованием повелительной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формы глаголов («встаньте», «пройдите», сядьте» вместо бытующих «встали», «прошли», «сели») – это связано с тем, что дошкольники, особенно младшие, не воспринимают указания в прошедшем времени как обращенные лично к себе.</w:t>
      </w:r>
    </w:p>
    <w:p w14:paraId="64DC529A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Коммуникативные: </w:t>
      </w:r>
      <w:r>
        <w:rPr>
          <w:rFonts w:ascii="Times New Roman" w:eastAsia="Times New Roman" w:hAnsi="Times New Roman" w:cs="Times New Roman"/>
          <w:color w:val="000000"/>
          <w:sz w:val="28"/>
        </w:rPr>
        <w:t>общение взрослого со взрослым (взаимодействие со вторым воспитателем, персонажами, родителями); общение взрослого с ребенком – умение видеть проблемы каждого ребенка и умение оказать вовремя помощь, организация правильного взаимодействия детей друг с другом и со взрослыми, доброжелательное отношение к каждому ребенку, высказывание только положительных оценок.</w:t>
      </w:r>
    </w:p>
    <w:p w14:paraId="7359DC0C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Надо признать, что проведение утренника – стресс еще и для взрослого, особенно для того, кто два предшествующих месяца подготовки был пассивен на музыкальных занятиях и не обладает навыками выступлений перед зрителем. Наша задача – избежать стресса.</w:t>
      </w:r>
    </w:p>
    <w:p w14:paraId="595BAD19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Методика подготовки воспитателя к проведению утренника 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включает три этапа.</w:t>
      </w:r>
    </w:p>
    <w:p w14:paraId="2D0C71EC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1-этап: «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 как ребенок»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(первые 4-5 недель подготовки к утреннику). Музыкальный руководитель учит, а воспитатель делает то же, что и дети: разучивает мелодию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  тексты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песен, движения и перестроения в танцах, правила игр, партии оркестра. Цель – понять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изнутри 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музыкально-исполнительские трудности детей, чтобы успеть вовремя оказать им помощь на утреннике.</w:t>
      </w:r>
    </w:p>
    <w:p w14:paraId="517B3C68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2-этап: «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 как ведущий» (</w:t>
      </w:r>
      <w:r>
        <w:rPr>
          <w:rFonts w:ascii="Times New Roman" w:eastAsia="Times New Roman" w:hAnsi="Times New Roman" w:cs="Times New Roman"/>
          <w:color w:val="000000"/>
          <w:sz w:val="28"/>
        </w:rPr>
        <w:t>6-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7 </w:t>
      </w:r>
      <w:r>
        <w:rPr>
          <w:rFonts w:ascii="Times New Roman" w:eastAsia="Times New Roman" w:hAnsi="Times New Roman" w:cs="Times New Roman"/>
          <w:color w:val="000000"/>
          <w:sz w:val="28"/>
        </w:rPr>
        <w:t>неделя подготовки утренника). Воспитатель знает весь репертуар, распределяет детей по подгруппам на занятии, руководит построениями- перестроениями, т.е. готовит себя и детей к проведению утренника. Цель – понять и решать организационно-сценические и коммуникативные проблемы.</w:t>
      </w:r>
    </w:p>
    <w:p w14:paraId="7FC93B2B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3-этап: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«воспитатель как актер»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(за неделю до утренника). Музыкальный руководитель может давать новый, не связанный с проведением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репертуар (чтобы праздничный репертуар не надоел детям), работая больше с подгруппами детей. Воспитатели осваивают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без детей </w:t>
      </w:r>
      <w:r>
        <w:rPr>
          <w:rFonts w:ascii="Times New Roman" w:eastAsia="Times New Roman" w:hAnsi="Times New Roman" w:cs="Times New Roman"/>
          <w:color w:val="000000"/>
          <w:sz w:val="28"/>
        </w:rPr>
        <w:t>методику проведения утренника, распределение обязанностей, взаимодействие с персонажами. Цель – работа над решением собственных сценических, речевых организационных проблем. На этом этапе надо обязательно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вслух </w:t>
      </w:r>
      <w:r>
        <w:rPr>
          <w:rFonts w:ascii="Times New Roman" w:eastAsia="Times New Roman" w:hAnsi="Times New Roman" w:cs="Times New Roman"/>
          <w:color w:val="000000"/>
          <w:sz w:val="28"/>
        </w:rPr>
        <w:t>проговорить всю свою роль, особенно стихотворные тексты и инструкции-указания, адресованные детям. На репетиции двух воспитателей перед утренником необходимо определить, что и куда положить из атрибутов, кто и что будет раздавать, кто и где будет стоять, как перемещаться, где разложить «подсказки» в зале.</w:t>
      </w:r>
    </w:p>
    <w:p w14:paraId="65EFD535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на всех трех этапах воспитатель проявляет внимание, заинтересованность во время музыкальных занятий, видит перспективу возможных проблем и пути их решения, тогда праздник пройдет без стресса как для детей, так и для воспитателей и, конечно же, для музыкального руководителя.</w:t>
      </w:r>
    </w:p>
    <w:p w14:paraId="3CD3445F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идеале утренник должен быть итогом двухмесячных занятий всех специалистов, работающих с детьми данной группы – тогда это станет подлинно «кровным» делом каждого.</w:t>
      </w:r>
    </w:p>
    <w:p w14:paraId="0FF2BC7E" w14:textId="77777777" w:rsidR="005D1F8A" w:rsidRDefault="005D1F8A" w:rsidP="005D1F8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6E35E84A" w14:textId="77777777" w:rsidR="005D1F8A" w:rsidRDefault="005D1F8A" w:rsidP="005D1F8A"/>
    <w:p w14:paraId="3A343855" w14:textId="77777777" w:rsidR="00067347" w:rsidRDefault="00067347"/>
    <w:sectPr w:rsidR="0006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BCA"/>
    <w:multiLevelType w:val="multilevel"/>
    <w:tmpl w:val="5548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332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5C"/>
    <w:rsid w:val="00067347"/>
    <w:rsid w:val="005D1F8A"/>
    <w:rsid w:val="0061495C"/>
    <w:rsid w:val="00E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B14C"/>
  <w15:chartTrackingRefBased/>
  <w15:docId w15:val="{E68C52A5-17FF-4D22-877C-0664BE2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Ермакова</dc:creator>
  <cp:keywords/>
  <dc:description/>
  <cp:lastModifiedBy>Татьяна Ермакова</cp:lastModifiedBy>
  <cp:revision>3</cp:revision>
  <dcterms:created xsi:type="dcterms:W3CDTF">2023-02-01T19:09:00Z</dcterms:created>
  <dcterms:modified xsi:type="dcterms:W3CDTF">2023-02-26T09:25:00Z</dcterms:modified>
</cp:coreProperties>
</file>